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54D1C" w14:textId="105BC7E9" w:rsidR="00AE772E" w:rsidRPr="00DF524D" w:rsidRDefault="00885206" w:rsidP="00B53B01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F524D">
        <w:rPr>
          <w:rFonts w:ascii="Times New Roman" w:hAnsi="Times New Roman" w:cs="Times New Roman"/>
          <w:b/>
          <w:bCs/>
          <w:sz w:val="32"/>
          <w:szCs w:val="32"/>
        </w:rPr>
        <w:t xml:space="preserve">Elementi vrednovanja i kriteriji ocjenjivanja </w:t>
      </w:r>
      <w:r w:rsidR="00AE772E" w:rsidRPr="00DF524D">
        <w:rPr>
          <w:rFonts w:ascii="Times New Roman" w:hAnsi="Times New Roman" w:cs="Times New Roman"/>
          <w:b/>
          <w:bCs/>
          <w:sz w:val="32"/>
          <w:szCs w:val="32"/>
        </w:rPr>
        <w:t xml:space="preserve">u II. </w:t>
      </w:r>
      <w:r w:rsidR="00805902" w:rsidRPr="00DF524D">
        <w:rPr>
          <w:rFonts w:ascii="Times New Roman" w:hAnsi="Times New Roman" w:cs="Times New Roman"/>
          <w:b/>
          <w:bCs/>
          <w:sz w:val="32"/>
          <w:szCs w:val="32"/>
        </w:rPr>
        <w:t xml:space="preserve">I III. </w:t>
      </w:r>
      <w:r w:rsidR="00AE772E" w:rsidRPr="00DF524D">
        <w:rPr>
          <w:rFonts w:ascii="Times New Roman" w:hAnsi="Times New Roman" w:cs="Times New Roman"/>
          <w:b/>
          <w:bCs/>
          <w:sz w:val="32"/>
          <w:szCs w:val="32"/>
        </w:rPr>
        <w:t>stranom jeziku</w:t>
      </w:r>
      <w:r w:rsidR="00387D5E" w:rsidRPr="00DF524D">
        <w:rPr>
          <w:rFonts w:ascii="Times New Roman" w:hAnsi="Times New Roman" w:cs="Times New Roman"/>
          <w:b/>
          <w:bCs/>
          <w:sz w:val="32"/>
          <w:szCs w:val="32"/>
        </w:rPr>
        <w:t xml:space="preserve"> (XVI. gimnazija)</w:t>
      </w:r>
    </w:p>
    <w:p w14:paraId="7B554D1D" w14:textId="06FC043D" w:rsidR="00AE772E" w:rsidRPr="00C31F50" w:rsidRDefault="00CD45AA" w:rsidP="00E033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1F50">
        <w:rPr>
          <w:rFonts w:ascii="Times New Roman" w:hAnsi="Times New Roman" w:cs="Times New Roman"/>
          <w:sz w:val="24"/>
          <w:szCs w:val="24"/>
        </w:rPr>
        <w:t xml:space="preserve">Učenici se vrednuju </w:t>
      </w:r>
      <w:r w:rsidRPr="00C31F50">
        <w:rPr>
          <w:rFonts w:ascii="Times New Roman" w:hAnsi="Times New Roman" w:cs="Times New Roman"/>
          <w:b/>
          <w:sz w:val="24"/>
          <w:szCs w:val="24"/>
        </w:rPr>
        <w:t>sumativno</w:t>
      </w:r>
      <w:r w:rsidR="00EA3C13" w:rsidRPr="00C31F50">
        <w:rPr>
          <w:rFonts w:ascii="Times New Roman" w:hAnsi="Times New Roman" w:cs="Times New Roman"/>
          <w:b/>
          <w:sz w:val="24"/>
          <w:szCs w:val="24"/>
        </w:rPr>
        <w:t xml:space="preserve"> (brojčano)</w:t>
      </w:r>
      <w:r w:rsidR="00341BAE" w:rsidRPr="00341B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BAE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341BAE" w:rsidRPr="00C31F50">
        <w:rPr>
          <w:rFonts w:ascii="Times New Roman" w:hAnsi="Times New Roman" w:cs="Times New Roman"/>
          <w:b/>
          <w:sz w:val="24"/>
          <w:szCs w:val="24"/>
        </w:rPr>
        <w:t>formativno (opisno)</w:t>
      </w:r>
      <w:r w:rsidRPr="00C31F50">
        <w:rPr>
          <w:rFonts w:ascii="Times New Roman" w:hAnsi="Times New Roman" w:cs="Times New Roman"/>
          <w:sz w:val="24"/>
          <w:szCs w:val="24"/>
        </w:rPr>
        <w:t xml:space="preserve">. </w:t>
      </w:r>
      <w:r w:rsidRPr="00C31F50">
        <w:rPr>
          <w:rFonts w:ascii="Times New Roman" w:hAnsi="Times New Roman" w:cs="Times New Roman"/>
          <w:b/>
          <w:sz w:val="24"/>
          <w:szCs w:val="24"/>
        </w:rPr>
        <w:t>Sumativno</w:t>
      </w:r>
      <w:r w:rsidRPr="00C31F50">
        <w:rPr>
          <w:rFonts w:ascii="Times New Roman" w:hAnsi="Times New Roman" w:cs="Times New Roman"/>
          <w:sz w:val="24"/>
          <w:szCs w:val="24"/>
        </w:rPr>
        <w:t xml:space="preserve"> vrednovanje provodi se ocjenama od jedan do pet u </w:t>
      </w:r>
      <w:r w:rsidRPr="00C31F50">
        <w:rPr>
          <w:rFonts w:ascii="Times New Roman" w:hAnsi="Times New Roman" w:cs="Times New Roman"/>
          <w:b/>
          <w:sz w:val="24"/>
          <w:szCs w:val="24"/>
        </w:rPr>
        <w:t>četiri elementa</w:t>
      </w:r>
      <w:r w:rsidR="0084762E" w:rsidRPr="00C31F50">
        <w:rPr>
          <w:rFonts w:ascii="Times New Roman" w:hAnsi="Times New Roman" w:cs="Times New Roman"/>
          <w:b/>
          <w:sz w:val="24"/>
          <w:szCs w:val="24"/>
        </w:rPr>
        <w:t xml:space="preserve"> (za početno i </w:t>
      </w:r>
      <w:r w:rsidR="00995491">
        <w:rPr>
          <w:rFonts w:ascii="Times New Roman" w:hAnsi="Times New Roman" w:cs="Times New Roman"/>
          <w:b/>
          <w:sz w:val="24"/>
          <w:szCs w:val="24"/>
        </w:rPr>
        <w:t>nastavljačko</w:t>
      </w:r>
      <w:r w:rsidR="0084762E" w:rsidRPr="00C31F50">
        <w:rPr>
          <w:rFonts w:ascii="Times New Roman" w:hAnsi="Times New Roman" w:cs="Times New Roman"/>
          <w:b/>
          <w:sz w:val="24"/>
          <w:szCs w:val="24"/>
        </w:rPr>
        <w:t xml:space="preserve"> učenje)</w:t>
      </w:r>
      <w:r w:rsidR="00AE772E" w:rsidRPr="00C31F50">
        <w:rPr>
          <w:rFonts w:ascii="Times New Roman" w:hAnsi="Times New Roman" w:cs="Times New Roman"/>
          <w:sz w:val="24"/>
          <w:szCs w:val="24"/>
        </w:rPr>
        <w:t>:</w:t>
      </w:r>
    </w:p>
    <w:p w14:paraId="7B554D1E" w14:textId="77777777" w:rsidR="00AE772E" w:rsidRPr="00C31F50" w:rsidRDefault="00AE772E" w:rsidP="00E033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1F50">
        <w:rPr>
          <w:rFonts w:ascii="Times New Roman" w:hAnsi="Times New Roman" w:cs="Times New Roman"/>
          <w:sz w:val="24"/>
          <w:szCs w:val="24"/>
        </w:rPr>
        <w:t>- slušanje s razumijevanjem</w:t>
      </w:r>
    </w:p>
    <w:p w14:paraId="7B554D1F" w14:textId="77777777" w:rsidR="00AE772E" w:rsidRPr="00C31F50" w:rsidRDefault="00AE772E" w:rsidP="00E033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1F50">
        <w:rPr>
          <w:rFonts w:ascii="Times New Roman" w:hAnsi="Times New Roman" w:cs="Times New Roman"/>
          <w:sz w:val="24"/>
          <w:szCs w:val="24"/>
        </w:rPr>
        <w:t>- čitanje s razumijevanjem</w:t>
      </w:r>
    </w:p>
    <w:p w14:paraId="7B554D20" w14:textId="77777777" w:rsidR="00AE772E" w:rsidRPr="00C31F50" w:rsidRDefault="00AE772E" w:rsidP="00E033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1F50">
        <w:rPr>
          <w:rFonts w:ascii="Times New Roman" w:hAnsi="Times New Roman" w:cs="Times New Roman"/>
          <w:sz w:val="24"/>
          <w:szCs w:val="24"/>
        </w:rPr>
        <w:t>- govorenje</w:t>
      </w:r>
    </w:p>
    <w:p w14:paraId="7B554D21" w14:textId="77777777" w:rsidR="00AE772E" w:rsidRPr="00C31F50" w:rsidRDefault="00AE772E" w:rsidP="00E033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1F50">
        <w:rPr>
          <w:rFonts w:ascii="Times New Roman" w:hAnsi="Times New Roman" w:cs="Times New Roman"/>
          <w:sz w:val="24"/>
          <w:szCs w:val="24"/>
        </w:rPr>
        <w:t>- pisanje</w:t>
      </w:r>
    </w:p>
    <w:p w14:paraId="17E6D3A6" w14:textId="28B9B115" w:rsidR="009E3F28" w:rsidRPr="00C31F50" w:rsidRDefault="009E3F28" w:rsidP="00E033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1F50">
        <w:rPr>
          <w:rFonts w:ascii="Times New Roman" w:hAnsi="Times New Roman" w:cs="Times New Roman"/>
          <w:sz w:val="24"/>
          <w:szCs w:val="24"/>
        </w:rPr>
        <w:t>- jezično posredovanje</w:t>
      </w:r>
      <w:r w:rsidR="007B32DB">
        <w:rPr>
          <w:rFonts w:ascii="Times New Roman" w:hAnsi="Times New Roman" w:cs="Times New Roman"/>
          <w:sz w:val="24"/>
          <w:szCs w:val="24"/>
        </w:rPr>
        <w:t xml:space="preserve"> -</w:t>
      </w:r>
      <w:r w:rsidR="00600FF3">
        <w:rPr>
          <w:rFonts w:ascii="Times New Roman" w:hAnsi="Times New Roman" w:cs="Times New Roman"/>
          <w:sz w:val="24"/>
          <w:szCs w:val="24"/>
        </w:rPr>
        <w:t xml:space="preserve"> </w:t>
      </w:r>
      <w:r w:rsidR="007B32DB">
        <w:rPr>
          <w:rFonts w:ascii="Times New Roman" w:hAnsi="Times New Roman" w:cs="Times New Roman"/>
          <w:sz w:val="24"/>
          <w:szCs w:val="24"/>
        </w:rPr>
        <w:t>I</w:t>
      </w:r>
      <w:r w:rsidR="00600FF3">
        <w:rPr>
          <w:rFonts w:ascii="Times New Roman" w:hAnsi="Times New Roman" w:cs="Times New Roman"/>
          <w:b/>
          <w:bCs/>
          <w:sz w:val="24"/>
          <w:szCs w:val="24"/>
        </w:rPr>
        <w:t xml:space="preserve">sključivo u nastavi napredne razine učenja </w:t>
      </w:r>
      <w:r w:rsidR="00600FF3" w:rsidRPr="00C31F50">
        <w:rPr>
          <w:rFonts w:ascii="Times New Roman" w:hAnsi="Times New Roman" w:cs="Times New Roman"/>
          <w:sz w:val="24"/>
          <w:szCs w:val="24"/>
        </w:rPr>
        <w:t xml:space="preserve">(učenici koji su strani jezik počeli učiti </w:t>
      </w:r>
      <w:r w:rsidR="00600FF3">
        <w:rPr>
          <w:rFonts w:ascii="Times New Roman" w:hAnsi="Times New Roman" w:cs="Times New Roman"/>
          <w:sz w:val="24"/>
          <w:szCs w:val="24"/>
        </w:rPr>
        <w:t>u osnovnoj školi</w:t>
      </w:r>
      <w:r w:rsidR="00600FF3" w:rsidRPr="00C31F50">
        <w:rPr>
          <w:rFonts w:ascii="Times New Roman" w:hAnsi="Times New Roman" w:cs="Times New Roman"/>
          <w:sz w:val="24"/>
          <w:szCs w:val="24"/>
        </w:rPr>
        <w:t>)</w:t>
      </w:r>
      <w:r w:rsidR="00600FF3">
        <w:rPr>
          <w:rFonts w:ascii="Times New Roman" w:hAnsi="Times New Roman" w:cs="Times New Roman"/>
          <w:sz w:val="24"/>
          <w:szCs w:val="24"/>
        </w:rPr>
        <w:t xml:space="preserve"> znanje se u 1. i 2. razredu ocjenjuje formativno, a u 3. i 4. razredu mora se ocjenjivati sumativno i bilježiti u rubrici u </w:t>
      </w:r>
      <w:r w:rsidR="00206154">
        <w:rPr>
          <w:rFonts w:ascii="Times New Roman" w:hAnsi="Times New Roman" w:cs="Times New Roman"/>
          <w:sz w:val="24"/>
          <w:szCs w:val="24"/>
        </w:rPr>
        <w:t>e</w:t>
      </w:r>
      <w:r w:rsidR="00600FF3">
        <w:rPr>
          <w:rFonts w:ascii="Times New Roman" w:hAnsi="Times New Roman" w:cs="Times New Roman"/>
          <w:sz w:val="24"/>
          <w:szCs w:val="24"/>
        </w:rPr>
        <w:t>-</w:t>
      </w:r>
      <w:r w:rsidR="00206154">
        <w:rPr>
          <w:rFonts w:ascii="Times New Roman" w:hAnsi="Times New Roman" w:cs="Times New Roman"/>
          <w:sz w:val="24"/>
          <w:szCs w:val="24"/>
        </w:rPr>
        <w:t>D</w:t>
      </w:r>
      <w:r w:rsidR="00600FF3">
        <w:rPr>
          <w:rFonts w:ascii="Times New Roman" w:hAnsi="Times New Roman" w:cs="Times New Roman"/>
          <w:sz w:val="24"/>
          <w:szCs w:val="24"/>
        </w:rPr>
        <w:t xml:space="preserve">nevniku: </w:t>
      </w:r>
      <w:r w:rsidR="00600FF3" w:rsidRPr="00945ABF">
        <w:rPr>
          <w:rFonts w:ascii="Times New Roman" w:hAnsi="Times New Roman" w:cs="Times New Roman"/>
          <w:i/>
          <w:iCs/>
          <w:sz w:val="24"/>
          <w:szCs w:val="24"/>
        </w:rPr>
        <w:t>Jezično posredovanje</w:t>
      </w:r>
      <w:r w:rsidR="00600FF3">
        <w:rPr>
          <w:rFonts w:ascii="Times New Roman" w:hAnsi="Times New Roman" w:cs="Times New Roman"/>
          <w:sz w:val="24"/>
          <w:szCs w:val="24"/>
        </w:rPr>
        <w:t xml:space="preserve">. </w:t>
      </w:r>
      <w:r w:rsidR="002739F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>Ovaj element provjerava</w:t>
      </w:r>
      <w:r w:rsidR="00500A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 xml:space="preserve"> se</w:t>
      </w:r>
      <w:r w:rsidR="002739F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 xml:space="preserve"> pisanim putem jednom u polugodištu</w:t>
      </w:r>
      <w:r w:rsidR="00DA3B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 xml:space="preserve">. </w:t>
      </w:r>
      <w:r w:rsidR="00973CDC" w:rsidRPr="00C31F50">
        <w:rPr>
          <w:rFonts w:ascii="Times New Roman" w:hAnsi="Times New Roman" w:cs="Times New Roman"/>
          <w:sz w:val="24"/>
          <w:szCs w:val="24"/>
        </w:rPr>
        <w:t xml:space="preserve">Na kraju dokumenta </w:t>
      </w:r>
      <w:r w:rsidR="00F72078" w:rsidRPr="00C31F50">
        <w:rPr>
          <w:rFonts w:ascii="Times New Roman" w:hAnsi="Times New Roman" w:cs="Times New Roman"/>
          <w:sz w:val="24"/>
          <w:szCs w:val="24"/>
        </w:rPr>
        <w:t>je</w:t>
      </w:r>
      <w:r w:rsidR="00973CDC" w:rsidRPr="00C31F50">
        <w:rPr>
          <w:rFonts w:ascii="Times New Roman" w:hAnsi="Times New Roman" w:cs="Times New Roman"/>
          <w:sz w:val="24"/>
          <w:szCs w:val="24"/>
        </w:rPr>
        <w:t xml:space="preserve"> detaljni </w:t>
      </w:r>
      <w:r w:rsidR="00F72078" w:rsidRPr="00C31F50">
        <w:rPr>
          <w:rFonts w:ascii="Times New Roman" w:hAnsi="Times New Roman" w:cs="Times New Roman"/>
          <w:sz w:val="24"/>
          <w:szCs w:val="24"/>
        </w:rPr>
        <w:t>opis</w:t>
      </w:r>
      <w:r w:rsidR="00973CDC" w:rsidRPr="00C31F50">
        <w:rPr>
          <w:rFonts w:ascii="Times New Roman" w:hAnsi="Times New Roman" w:cs="Times New Roman"/>
          <w:sz w:val="24"/>
          <w:szCs w:val="24"/>
        </w:rPr>
        <w:t xml:space="preserve"> ovo</w:t>
      </w:r>
      <w:r w:rsidR="00F72078" w:rsidRPr="00C31F50">
        <w:rPr>
          <w:rFonts w:ascii="Times New Roman" w:hAnsi="Times New Roman" w:cs="Times New Roman"/>
          <w:sz w:val="24"/>
          <w:szCs w:val="24"/>
        </w:rPr>
        <w:t>g</w:t>
      </w:r>
      <w:r w:rsidR="00973CDC" w:rsidRPr="00C31F50">
        <w:rPr>
          <w:rFonts w:ascii="Times New Roman" w:hAnsi="Times New Roman" w:cs="Times New Roman"/>
          <w:sz w:val="24"/>
          <w:szCs w:val="24"/>
        </w:rPr>
        <w:t xml:space="preserve"> element</w:t>
      </w:r>
      <w:r w:rsidR="00F72078" w:rsidRPr="00C31F50">
        <w:rPr>
          <w:rFonts w:ascii="Times New Roman" w:hAnsi="Times New Roman" w:cs="Times New Roman"/>
          <w:sz w:val="24"/>
          <w:szCs w:val="24"/>
        </w:rPr>
        <w:t>a</w:t>
      </w:r>
      <w:r w:rsidR="00973CDC" w:rsidRPr="00C31F50">
        <w:rPr>
          <w:rFonts w:ascii="Times New Roman" w:hAnsi="Times New Roman" w:cs="Times New Roman"/>
          <w:sz w:val="24"/>
          <w:szCs w:val="24"/>
        </w:rPr>
        <w:t xml:space="preserve"> ocjenjivanja</w:t>
      </w:r>
      <w:r w:rsidR="008C2B8F" w:rsidRPr="00C31F50">
        <w:rPr>
          <w:rFonts w:ascii="Times New Roman" w:hAnsi="Times New Roman" w:cs="Times New Roman"/>
          <w:sz w:val="24"/>
          <w:szCs w:val="24"/>
        </w:rPr>
        <w:t>.</w:t>
      </w:r>
    </w:p>
    <w:p w14:paraId="7B554D22" w14:textId="4E43B90B" w:rsidR="00D52983" w:rsidRPr="00C31F50" w:rsidRDefault="00701904" w:rsidP="00E033C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31F50">
        <w:rPr>
          <w:rFonts w:ascii="Times New Roman" w:hAnsi="Times New Roman" w:cs="Times New Roman"/>
          <w:sz w:val="24"/>
          <w:szCs w:val="24"/>
        </w:rPr>
        <w:t xml:space="preserve">Za </w:t>
      </w:r>
      <w:r w:rsidRPr="00C31F50">
        <w:rPr>
          <w:rFonts w:ascii="Times New Roman" w:hAnsi="Times New Roman" w:cs="Times New Roman"/>
          <w:b/>
          <w:sz w:val="24"/>
          <w:szCs w:val="24"/>
        </w:rPr>
        <w:t>s</w:t>
      </w:r>
      <w:r w:rsidR="002A18EE" w:rsidRPr="00C31F50">
        <w:rPr>
          <w:rFonts w:ascii="Times New Roman" w:hAnsi="Times New Roman" w:cs="Times New Roman"/>
          <w:b/>
          <w:sz w:val="24"/>
          <w:szCs w:val="24"/>
        </w:rPr>
        <w:t>lušanje s razumijevanje</w:t>
      </w:r>
      <w:r w:rsidRPr="00C31F50">
        <w:rPr>
          <w:rFonts w:ascii="Times New Roman" w:hAnsi="Times New Roman" w:cs="Times New Roman"/>
          <w:b/>
          <w:sz w:val="24"/>
          <w:szCs w:val="24"/>
        </w:rPr>
        <w:t>m</w:t>
      </w:r>
      <w:r w:rsidR="002A18EE" w:rsidRPr="00C31F50">
        <w:rPr>
          <w:rFonts w:ascii="Times New Roman" w:hAnsi="Times New Roman" w:cs="Times New Roman"/>
          <w:b/>
          <w:sz w:val="24"/>
          <w:szCs w:val="24"/>
        </w:rPr>
        <w:t xml:space="preserve"> i čitanje s razumijevanjem</w:t>
      </w:r>
      <w:r w:rsidRPr="00C31F50">
        <w:rPr>
          <w:rFonts w:ascii="Times New Roman" w:hAnsi="Times New Roman" w:cs="Times New Roman"/>
          <w:sz w:val="24"/>
          <w:szCs w:val="24"/>
        </w:rPr>
        <w:t xml:space="preserve"> </w:t>
      </w:r>
      <w:r w:rsidR="00624440" w:rsidRPr="00C31F50">
        <w:rPr>
          <w:rFonts w:ascii="Times New Roman" w:hAnsi="Times New Roman" w:cs="Times New Roman"/>
          <w:sz w:val="24"/>
          <w:szCs w:val="24"/>
        </w:rPr>
        <w:t xml:space="preserve">za sve razrede </w:t>
      </w:r>
      <w:r w:rsidRPr="00C31F50">
        <w:rPr>
          <w:rFonts w:ascii="Times New Roman" w:hAnsi="Times New Roman" w:cs="Times New Roman"/>
          <w:sz w:val="24"/>
          <w:szCs w:val="24"/>
        </w:rPr>
        <w:t>predviđen</w:t>
      </w:r>
      <w:r w:rsidR="00624440" w:rsidRPr="00C31F50">
        <w:rPr>
          <w:rFonts w:ascii="Times New Roman" w:hAnsi="Times New Roman" w:cs="Times New Roman"/>
          <w:sz w:val="24"/>
          <w:szCs w:val="24"/>
        </w:rPr>
        <w:t xml:space="preserve"> je </w:t>
      </w:r>
      <w:r w:rsidR="00624440" w:rsidRPr="00C31F50">
        <w:rPr>
          <w:rFonts w:ascii="Times New Roman" w:hAnsi="Times New Roman" w:cs="Times New Roman"/>
          <w:b/>
          <w:bCs/>
          <w:sz w:val="24"/>
          <w:szCs w:val="24"/>
        </w:rPr>
        <w:t>jedan test</w:t>
      </w:r>
      <w:r w:rsidR="00286BF5" w:rsidRPr="00C31F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2983" w:rsidRPr="00C31F50">
        <w:rPr>
          <w:rFonts w:ascii="Times New Roman" w:hAnsi="Times New Roman" w:cs="Times New Roman"/>
          <w:b/>
          <w:bCs/>
          <w:sz w:val="24"/>
          <w:szCs w:val="24"/>
        </w:rPr>
        <w:t xml:space="preserve">u prvom polugodištu i dva u drugom. </w:t>
      </w:r>
      <w:r w:rsidR="00513E87" w:rsidRPr="00C31F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B554D23" w14:textId="77777777" w:rsidR="00513E87" w:rsidRPr="00C31F50" w:rsidRDefault="00513E87" w:rsidP="00E033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1F50">
        <w:rPr>
          <w:rFonts w:ascii="Times New Roman" w:hAnsi="Times New Roman" w:cs="Times New Roman"/>
          <w:b/>
          <w:sz w:val="24"/>
          <w:szCs w:val="24"/>
        </w:rPr>
        <w:t>Govorenje</w:t>
      </w:r>
      <w:r w:rsidRPr="00C31F50">
        <w:rPr>
          <w:rFonts w:ascii="Times New Roman" w:hAnsi="Times New Roman" w:cs="Times New Roman"/>
          <w:sz w:val="24"/>
          <w:szCs w:val="24"/>
        </w:rPr>
        <w:t xml:space="preserve"> se vrednuje u sklopu usmenog ispitivanja te se može provoditi svaki sat. U prosjeku svaki učenik odgovara usmeno </w:t>
      </w:r>
      <w:r w:rsidRPr="00C31F50">
        <w:rPr>
          <w:rFonts w:ascii="Times New Roman" w:hAnsi="Times New Roman" w:cs="Times New Roman"/>
          <w:b/>
          <w:sz w:val="24"/>
          <w:szCs w:val="24"/>
        </w:rPr>
        <w:t>jednom u polugodištu</w:t>
      </w:r>
      <w:r w:rsidRPr="00C31F50">
        <w:rPr>
          <w:rFonts w:ascii="Times New Roman" w:hAnsi="Times New Roman" w:cs="Times New Roman"/>
          <w:sz w:val="24"/>
          <w:szCs w:val="24"/>
        </w:rPr>
        <w:t xml:space="preserve"> no moguće je i više puta pokaže li se potreba. Lektire se također mogu usmeno ispitivati</w:t>
      </w:r>
      <w:r w:rsidR="006B5C47" w:rsidRPr="00C31F50">
        <w:rPr>
          <w:rFonts w:ascii="Times New Roman" w:hAnsi="Times New Roman" w:cs="Times New Roman"/>
          <w:sz w:val="24"/>
          <w:szCs w:val="24"/>
        </w:rPr>
        <w:t xml:space="preserve"> i vrednovati.</w:t>
      </w:r>
    </w:p>
    <w:p w14:paraId="7B554D24" w14:textId="77777777" w:rsidR="00BD410D" w:rsidRPr="00C31F50" w:rsidRDefault="004341C8" w:rsidP="00E033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1F50">
        <w:rPr>
          <w:rFonts w:ascii="Times New Roman" w:hAnsi="Times New Roman" w:cs="Times New Roman"/>
          <w:sz w:val="24"/>
          <w:szCs w:val="24"/>
        </w:rPr>
        <w:t>Za svaku usmenu provjeru u bilješke tj. u rubriku za opisno praćenje upisuj</w:t>
      </w:r>
      <w:r w:rsidR="006B5C47" w:rsidRPr="00C31F50">
        <w:rPr>
          <w:rFonts w:ascii="Times New Roman" w:hAnsi="Times New Roman" w:cs="Times New Roman"/>
          <w:sz w:val="24"/>
          <w:szCs w:val="24"/>
        </w:rPr>
        <w:t>u</w:t>
      </w:r>
      <w:r w:rsidRPr="00C31F50">
        <w:rPr>
          <w:rFonts w:ascii="Times New Roman" w:hAnsi="Times New Roman" w:cs="Times New Roman"/>
          <w:sz w:val="24"/>
          <w:szCs w:val="24"/>
        </w:rPr>
        <w:t xml:space="preserve"> se nadnevak i gradivo koje se provjerava. Učenik također može zaslužiti ocjenu svojom aktivnošću</w:t>
      </w:r>
      <w:r w:rsidR="006B5C47" w:rsidRPr="00C31F50">
        <w:rPr>
          <w:rFonts w:ascii="Times New Roman" w:hAnsi="Times New Roman" w:cs="Times New Roman"/>
          <w:sz w:val="24"/>
          <w:szCs w:val="24"/>
        </w:rPr>
        <w:t xml:space="preserve"> ili neaktivnošću</w:t>
      </w:r>
      <w:r w:rsidR="00DC3028" w:rsidRPr="00C31F50">
        <w:rPr>
          <w:rFonts w:ascii="Times New Roman" w:hAnsi="Times New Roman" w:cs="Times New Roman"/>
          <w:sz w:val="24"/>
          <w:szCs w:val="24"/>
        </w:rPr>
        <w:t xml:space="preserve"> na bilo kojem satu. </w:t>
      </w:r>
    </w:p>
    <w:p w14:paraId="30C63361" w14:textId="599943CF" w:rsidR="00660036" w:rsidRPr="00C31F50" w:rsidRDefault="00660036" w:rsidP="006600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1F50">
        <w:rPr>
          <w:rFonts w:ascii="Times New Roman" w:hAnsi="Times New Roman" w:cs="Times New Roman"/>
          <w:b/>
          <w:bCs/>
          <w:sz w:val="24"/>
          <w:szCs w:val="24"/>
        </w:rPr>
        <w:t>Pisanje</w:t>
      </w:r>
      <w:r w:rsidRPr="00C31F50">
        <w:rPr>
          <w:rFonts w:ascii="Times New Roman" w:hAnsi="Times New Roman" w:cs="Times New Roman"/>
          <w:sz w:val="24"/>
          <w:szCs w:val="24"/>
        </w:rPr>
        <w:t xml:space="preserve">:  Jezične zakonitosti (gramatika) ne postoje više kao zasebni element ocjenjivanja, </w:t>
      </w:r>
      <w:r w:rsidR="00E70093">
        <w:rPr>
          <w:rFonts w:ascii="Times New Roman" w:hAnsi="Times New Roman" w:cs="Times New Roman"/>
          <w:sz w:val="24"/>
          <w:szCs w:val="24"/>
        </w:rPr>
        <w:t>ali se vrednuju</w:t>
      </w:r>
      <w:r w:rsidRPr="00C31F50">
        <w:rPr>
          <w:rFonts w:ascii="Times New Roman" w:hAnsi="Times New Roman" w:cs="Times New Roman"/>
          <w:sz w:val="24"/>
          <w:szCs w:val="24"/>
        </w:rPr>
        <w:t xml:space="preserve"> u sklopu rubrike </w:t>
      </w:r>
      <w:r w:rsidRPr="00C31F50">
        <w:rPr>
          <w:rFonts w:ascii="Times New Roman" w:hAnsi="Times New Roman" w:cs="Times New Roman"/>
          <w:b/>
          <w:sz w:val="24"/>
          <w:szCs w:val="24"/>
        </w:rPr>
        <w:t>pisanje</w:t>
      </w:r>
      <w:r w:rsidRPr="00C31F50">
        <w:rPr>
          <w:rFonts w:ascii="Times New Roman" w:hAnsi="Times New Roman" w:cs="Times New Roman"/>
          <w:sz w:val="24"/>
          <w:szCs w:val="24"/>
        </w:rPr>
        <w:t xml:space="preserve">. U svim se razredima po polugodištu pišu </w:t>
      </w:r>
      <w:r w:rsidRPr="00C31F50">
        <w:rPr>
          <w:rFonts w:ascii="Times New Roman" w:hAnsi="Times New Roman" w:cs="Times New Roman"/>
          <w:b/>
          <w:sz w:val="24"/>
          <w:szCs w:val="24"/>
        </w:rPr>
        <w:t>dva testa</w:t>
      </w:r>
      <w:r w:rsidRPr="00C31F50">
        <w:rPr>
          <w:rFonts w:ascii="Times New Roman" w:hAnsi="Times New Roman" w:cs="Times New Roman"/>
          <w:sz w:val="24"/>
          <w:szCs w:val="24"/>
        </w:rPr>
        <w:t xml:space="preserve"> iz pisanja (pisanje mogu biti sastavci ili provjera poznavanja jezičnih zakonitosti</w:t>
      </w:r>
      <w:r w:rsidR="00C64821">
        <w:rPr>
          <w:rFonts w:ascii="Times New Roman" w:hAnsi="Times New Roman" w:cs="Times New Roman"/>
          <w:sz w:val="24"/>
          <w:szCs w:val="24"/>
        </w:rPr>
        <w:t xml:space="preserve"> ili </w:t>
      </w:r>
      <w:r w:rsidR="0042001B">
        <w:rPr>
          <w:rFonts w:ascii="Times New Roman" w:hAnsi="Times New Roman" w:cs="Times New Roman"/>
          <w:sz w:val="24"/>
          <w:szCs w:val="24"/>
        </w:rPr>
        <w:t xml:space="preserve">provjeravanje znanja iz elementa </w:t>
      </w:r>
      <w:r w:rsidR="0042001B" w:rsidRPr="0042001B">
        <w:rPr>
          <w:rFonts w:ascii="Times New Roman" w:hAnsi="Times New Roman" w:cs="Times New Roman"/>
          <w:i/>
          <w:iCs/>
          <w:sz w:val="24"/>
          <w:szCs w:val="24"/>
        </w:rPr>
        <w:t>Jezično posredovanje</w:t>
      </w:r>
      <w:r w:rsidRPr="00C31F50">
        <w:rPr>
          <w:rFonts w:ascii="Times New Roman" w:hAnsi="Times New Roman" w:cs="Times New Roman"/>
          <w:sz w:val="24"/>
          <w:szCs w:val="24"/>
        </w:rPr>
        <w:t>)</w:t>
      </w:r>
    </w:p>
    <w:p w14:paraId="7B554D26" w14:textId="78E95022" w:rsidR="001A1C61" w:rsidRPr="00C31F50" w:rsidRDefault="00513E87" w:rsidP="00E033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1F50">
        <w:rPr>
          <w:rFonts w:ascii="Times New Roman" w:hAnsi="Times New Roman" w:cs="Times New Roman"/>
          <w:b/>
          <w:sz w:val="24"/>
          <w:szCs w:val="24"/>
        </w:rPr>
        <w:t>Jezične</w:t>
      </w:r>
      <w:r w:rsidRPr="00C31F50">
        <w:rPr>
          <w:rFonts w:ascii="Times New Roman" w:hAnsi="Times New Roman" w:cs="Times New Roman"/>
          <w:sz w:val="24"/>
          <w:szCs w:val="24"/>
        </w:rPr>
        <w:t xml:space="preserve"> se </w:t>
      </w:r>
      <w:r w:rsidRPr="00C31F50">
        <w:rPr>
          <w:rFonts w:ascii="Times New Roman" w:hAnsi="Times New Roman" w:cs="Times New Roman"/>
          <w:b/>
          <w:sz w:val="24"/>
          <w:szCs w:val="24"/>
        </w:rPr>
        <w:t>zakonitosti</w:t>
      </w:r>
      <w:r w:rsidRPr="00C31F50">
        <w:rPr>
          <w:rFonts w:ascii="Times New Roman" w:hAnsi="Times New Roman" w:cs="Times New Roman"/>
          <w:sz w:val="24"/>
          <w:szCs w:val="24"/>
        </w:rPr>
        <w:t xml:space="preserve"> kao i </w:t>
      </w:r>
      <w:r w:rsidRPr="00C31F50">
        <w:rPr>
          <w:rFonts w:ascii="Times New Roman" w:hAnsi="Times New Roman" w:cs="Times New Roman"/>
          <w:b/>
          <w:sz w:val="24"/>
          <w:szCs w:val="24"/>
        </w:rPr>
        <w:t>poznavanje vokabulara</w:t>
      </w:r>
      <w:r w:rsidRPr="00C31F50">
        <w:rPr>
          <w:rFonts w:ascii="Times New Roman" w:hAnsi="Times New Roman" w:cs="Times New Roman"/>
          <w:sz w:val="24"/>
          <w:szCs w:val="24"/>
        </w:rPr>
        <w:t xml:space="preserve"> mogu provjeravati </w:t>
      </w:r>
      <w:r w:rsidR="004C75FC" w:rsidRPr="00C31F50">
        <w:rPr>
          <w:rFonts w:ascii="Times New Roman" w:hAnsi="Times New Roman" w:cs="Times New Roman"/>
          <w:sz w:val="24"/>
          <w:szCs w:val="24"/>
        </w:rPr>
        <w:t xml:space="preserve">i </w:t>
      </w:r>
      <w:r w:rsidR="00CD45AA" w:rsidRPr="00C31F50">
        <w:rPr>
          <w:rFonts w:ascii="Times New Roman" w:hAnsi="Times New Roman" w:cs="Times New Roman"/>
          <w:b/>
          <w:sz w:val="24"/>
          <w:szCs w:val="24"/>
        </w:rPr>
        <w:t>formativnim vrednovanjem</w:t>
      </w:r>
      <w:r w:rsidR="00851FA6" w:rsidRPr="00C31F50">
        <w:rPr>
          <w:rFonts w:ascii="Times New Roman" w:hAnsi="Times New Roman" w:cs="Times New Roman"/>
          <w:sz w:val="24"/>
          <w:szCs w:val="24"/>
        </w:rPr>
        <w:t>, tj. rezultat se bilježi isključivo u obliku komentara/opisne ocjene</w:t>
      </w:r>
      <w:r w:rsidR="004C75FC" w:rsidRPr="00C31F50">
        <w:rPr>
          <w:rFonts w:ascii="Times New Roman" w:hAnsi="Times New Roman" w:cs="Times New Roman"/>
          <w:sz w:val="24"/>
          <w:szCs w:val="24"/>
        </w:rPr>
        <w:t xml:space="preserve"> u bilješke. Znanje se </w:t>
      </w:r>
      <w:r w:rsidR="00F21F51" w:rsidRPr="00C31F50">
        <w:rPr>
          <w:rFonts w:ascii="Times New Roman" w:hAnsi="Times New Roman" w:cs="Times New Roman"/>
          <w:sz w:val="24"/>
          <w:szCs w:val="24"/>
        </w:rPr>
        <w:t>smije provjeravati</w:t>
      </w:r>
      <w:r w:rsidR="004C75FC" w:rsidRPr="00C31F50">
        <w:rPr>
          <w:rFonts w:ascii="Times New Roman" w:hAnsi="Times New Roman" w:cs="Times New Roman"/>
          <w:sz w:val="24"/>
          <w:szCs w:val="24"/>
        </w:rPr>
        <w:t xml:space="preserve"> </w:t>
      </w:r>
      <w:r w:rsidRPr="00C31F50">
        <w:rPr>
          <w:rFonts w:ascii="Times New Roman" w:hAnsi="Times New Roman" w:cs="Times New Roman"/>
          <w:b/>
          <w:bCs/>
          <w:sz w:val="24"/>
          <w:szCs w:val="24"/>
        </w:rPr>
        <w:t>kroz</w:t>
      </w:r>
      <w:r w:rsidR="00F21F51" w:rsidRPr="00C31F50">
        <w:rPr>
          <w:rFonts w:ascii="Times New Roman" w:hAnsi="Times New Roman" w:cs="Times New Roman"/>
          <w:b/>
          <w:bCs/>
          <w:sz w:val="24"/>
          <w:szCs w:val="24"/>
        </w:rPr>
        <w:t xml:space="preserve"> nenajavljenje</w:t>
      </w:r>
      <w:r w:rsidRPr="00C31F50">
        <w:rPr>
          <w:rFonts w:ascii="Times New Roman" w:hAnsi="Times New Roman" w:cs="Times New Roman"/>
          <w:sz w:val="24"/>
          <w:szCs w:val="24"/>
        </w:rPr>
        <w:t xml:space="preserve"> testove duge pet do </w:t>
      </w:r>
      <w:r w:rsidR="001A1C61" w:rsidRPr="00C31F50">
        <w:rPr>
          <w:rFonts w:ascii="Times New Roman" w:hAnsi="Times New Roman" w:cs="Times New Roman"/>
          <w:sz w:val="24"/>
          <w:szCs w:val="24"/>
        </w:rPr>
        <w:t xml:space="preserve">petnaest minuta. Oni </w:t>
      </w:r>
      <w:r w:rsidRPr="00C31F50">
        <w:rPr>
          <w:rFonts w:ascii="Times New Roman" w:hAnsi="Times New Roman" w:cs="Times New Roman"/>
          <w:sz w:val="24"/>
          <w:szCs w:val="24"/>
        </w:rPr>
        <w:t xml:space="preserve">ne </w:t>
      </w:r>
      <w:r w:rsidRPr="00C31F50">
        <w:rPr>
          <w:rFonts w:ascii="Times New Roman" w:hAnsi="Times New Roman" w:cs="Times New Roman"/>
          <w:sz w:val="24"/>
          <w:szCs w:val="24"/>
        </w:rPr>
        <w:lastRenderedPageBreak/>
        <w:t xml:space="preserve">ulaze u </w:t>
      </w:r>
      <w:r w:rsidR="0080789F" w:rsidRPr="00C31F50">
        <w:rPr>
          <w:rFonts w:ascii="Times New Roman" w:hAnsi="Times New Roman" w:cs="Times New Roman"/>
          <w:sz w:val="24"/>
          <w:szCs w:val="24"/>
        </w:rPr>
        <w:t xml:space="preserve">službeni školski </w:t>
      </w:r>
      <w:r w:rsidRPr="00C31F50">
        <w:rPr>
          <w:rFonts w:ascii="Times New Roman" w:hAnsi="Times New Roman" w:cs="Times New Roman"/>
          <w:sz w:val="24"/>
          <w:szCs w:val="24"/>
        </w:rPr>
        <w:t>vremenik testova</w:t>
      </w:r>
      <w:r w:rsidR="004C75FC" w:rsidRPr="00C31F50">
        <w:rPr>
          <w:rFonts w:ascii="Times New Roman" w:hAnsi="Times New Roman" w:cs="Times New Roman"/>
          <w:sz w:val="24"/>
          <w:szCs w:val="24"/>
        </w:rPr>
        <w:t xml:space="preserve">. Bilješke, tj. </w:t>
      </w:r>
      <w:r w:rsidR="00FF27A6" w:rsidRPr="00C31F50">
        <w:rPr>
          <w:rFonts w:ascii="Times New Roman" w:hAnsi="Times New Roman" w:cs="Times New Roman"/>
          <w:sz w:val="24"/>
          <w:szCs w:val="24"/>
        </w:rPr>
        <w:t>f</w:t>
      </w:r>
      <w:r w:rsidR="004C75FC" w:rsidRPr="00C31F50">
        <w:rPr>
          <w:rFonts w:ascii="Times New Roman" w:hAnsi="Times New Roman" w:cs="Times New Roman"/>
          <w:sz w:val="24"/>
          <w:szCs w:val="24"/>
        </w:rPr>
        <w:t>ormativno vrednovanje</w:t>
      </w:r>
      <w:r w:rsidR="009B2F4A" w:rsidRPr="00C31F50">
        <w:rPr>
          <w:rFonts w:ascii="Times New Roman" w:hAnsi="Times New Roman" w:cs="Times New Roman"/>
          <w:sz w:val="24"/>
          <w:szCs w:val="24"/>
        </w:rPr>
        <w:t>,</w:t>
      </w:r>
      <w:r w:rsidR="004C75FC" w:rsidRPr="00C31F50">
        <w:rPr>
          <w:rFonts w:ascii="Times New Roman" w:hAnsi="Times New Roman" w:cs="Times New Roman"/>
          <w:sz w:val="24"/>
          <w:szCs w:val="24"/>
        </w:rPr>
        <w:t xml:space="preserve"> </w:t>
      </w:r>
      <w:r w:rsidR="00D13CD2" w:rsidRPr="00C31F50">
        <w:rPr>
          <w:rFonts w:ascii="Times New Roman" w:hAnsi="Times New Roman" w:cs="Times New Roman"/>
          <w:sz w:val="24"/>
          <w:szCs w:val="24"/>
        </w:rPr>
        <w:t>utječ</w:t>
      </w:r>
      <w:r w:rsidR="009B2F4A" w:rsidRPr="00C31F50">
        <w:rPr>
          <w:rFonts w:ascii="Times New Roman" w:hAnsi="Times New Roman" w:cs="Times New Roman"/>
          <w:sz w:val="24"/>
          <w:szCs w:val="24"/>
        </w:rPr>
        <w:t>u</w:t>
      </w:r>
      <w:r w:rsidR="00D13CD2" w:rsidRPr="00C31F50">
        <w:rPr>
          <w:rFonts w:ascii="Times New Roman" w:hAnsi="Times New Roman" w:cs="Times New Roman"/>
          <w:sz w:val="24"/>
          <w:szCs w:val="24"/>
        </w:rPr>
        <w:t xml:space="preserve"> na</w:t>
      </w:r>
      <w:r w:rsidR="001A1C61" w:rsidRPr="00C31F50">
        <w:rPr>
          <w:rFonts w:ascii="Times New Roman" w:hAnsi="Times New Roman" w:cs="Times New Roman"/>
          <w:sz w:val="24"/>
          <w:szCs w:val="24"/>
        </w:rPr>
        <w:t xml:space="preserve"> </w:t>
      </w:r>
      <w:r w:rsidR="008B3349" w:rsidRPr="00C31F50">
        <w:rPr>
          <w:rFonts w:ascii="Times New Roman" w:hAnsi="Times New Roman" w:cs="Times New Roman"/>
          <w:sz w:val="24"/>
          <w:szCs w:val="24"/>
        </w:rPr>
        <w:t>zaključnu</w:t>
      </w:r>
      <w:r w:rsidR="001A1C61" w:rsidRPr="00C31F50">
        <w:rPr>
          <w:rFonts w:ascii="Times New Roman" w:hAnsi="Times New Roman" w:cs="Times New Roman"/>
          <w:sz w:val="24"/>
          <w:szCs w:val="24"/>
        </w:rPr>
        <w:t xml:space="preserve"> ocjenu. </w:t>
      </w:r>
    </w:p>
    <w:p w14:paraId="7B554D2A" w14:textId="7B8DEF0E" w:rsidR="00D07B81" w:rsidRPr="00C31F50" w:rsidRDefault="003F3FDD" w:rsidP="00901BC8">
      <w:pPr>
        <w:tabs>
          <w:tab w:val="num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F50">
        <w:rPr>
          <w:rFonts w:ascii="Times New Roman" w:hAnsi="Times New Roman" w:cs="Times New Roman"/>
          <w:b/>
          <w:sz w:val="24"/>
          <w:szCs w:val="24"/>
        </w:rPr>
        <w:t>Formativno, tj. opisno vrednovanje</w:t>
      </w:r>
      <w:r w:rsidR="003C7840" w:rsidRPr="00C31F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7840" w:rsidRPr="00C31F50">
        <w:rPr>
          <w:rFonts w:ascii="Times New Roman" w:hAnsi="Times New Roman" w:cs="Times New Roman"/>
          <w:sz w:val="24"/>
          <w:szCs w:val="24"/>
        </w:rPr>
        <w:t>može se provoditi na svakom satu</w:t>
      </w:r>
      <w:r w:rsidR="00D07B81" w:rsidRPr="00C31F50">
        <w:rPr>
          <w:rFonts w:ascii="Times New Roman" w:hAnsi="Times New Roman" w:cs="Times New Roman"/>
          <w:sz w:val="24"/>
          <w:szCs w:val="24"/>
        </w:rPr>
        <w:t xml:space="preserve">. (Njegovi oblici su: </w:t>
      </w:r>
      <w:r w:rsidR="00890890" w:rsidRPr="00C31F50">
        <w:rPr>
          <w:rFonts w:ascii="Times New Roman" w:hAnsi="Times New Roman" w:cs="Times New Roman"/>
          <w:sz w:val="24"/>
          <w:szCs w:val="24"/>
        </w:rPr>
        <w:t xml:space="preserve"> </w:t>
      </w:r>
      <w:r w:rsidR="00D07B81" w:rsidRPr="00C31F50">
        <w:rPr>
          <w:rFonts w:ascii="Times New Roman" w:hAnsi="Times New Roman" w:cs="Times New Roman"/>
          <w:sz w:val="24"/>
          <w:szCs w:val="24"/>
        </w:rPr>
        <w:t>vrednovanje za učenje – kratki nenajavljeni testovi, listići, plakati, kvizovi, prezentacije, mentalne mape, oluja ideja, igranje uloga…; vrednovanje kao učenje – vrednovanje grupnog rada; vršnjačko vrednovanje i  samovrednovanje)</w:t>
      </w:r>
    </w:p>
    <w:p w14:paraId="7B554D2B" w14:textId="77777777" w:rsidR="00B370B1" w:rsidRPr="00C31F50" w:rsidRDefault="00D07B81" w:rsidP="00E033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1F50">
        <w:rPr>
          <w:rFonts w:ascii="Times New Roman" w:hAnsi="Times New Roman" w:cs="Times New Roman"/>
          <w:sz w:val="24"/>
          <w:szCs w:val="24"/>
        </w:rPr>
        <w:t xml:space="preserve">Rezultati se </w:t>
      </w:r>
      <w:r w:rsidR="00890890" w:rsidRPr="00C31F50">
        <w:rPr>
          <w:rFonts w:ascii="Times New Roman" w:hAnsi="Times New Roman" w:cs="Times New Roman"/>
          <w:sz w:val="24"/>
          <w:szCs w:val="24"/>
        </w:rPr>
        <w:t>bilježe opisno</w:t>
      </w:r>
      <w:r w:rsidR="003F3FDD" w:rsidRPr="00C31F50">
        <w:rPr>
          <w:rFonts w:ascii="Times New Roman" w:hAnsi="Times New Roman" w:cs="Times New Roman"/>
          <w:sz w:val="24"/>
          <w:szCs w:val="24"/>
        </w:rPr>
        <w:t xml:space="preserve"> u bilješkama</w:t>
      </w:r>
      <w:r w:rsidR="00890890" w:rsidRPr="00C31F50">
        <w:rPr>
          <w:rFonts w:ascii="Times New Roman" w:hAnsi="Times New Roman" w:cs="Times New Roman"/>
          <w:sz w:val="24"/>
          <w:szCs w:val="24"/>
        </w:rPr>
        <w:t xml:space="preserve">. </w:t>
      </w:r>
      <w:r w:rsidRPr="00C31F50">
        <w:rPr>
          <w:rFonts w:ascii="Times New Roman" w:hAnsi="Times New Roman" w:cs="Times New Roman"/>
          <w:sz w:val="24"/>
          <w:szCs w:val="24"/>
        </w:rPr>
        <w:t xml:space="preserve">Formativno vrednovanje uključuje i </w:t>
      </w:r>
      <w:r w:rsidR="003F3FDD" w:rsidRPr="00C31F50">
        <w:rPr>
          <w:rFonts w:ascii="Times New Roman" w:hAnsi="Times New Roman" w:cs="Times New Roman"/>
          <w:sz w:val="24"/>
          <w:szCs w:val="24"/>
        </w:rPr>
        <w:t>praćenje razvoja učenikovih sposobnosti i vještina te njegov odnos prema radu</w:t>
      </w:r>
      <w:r w:rsidR="00890890" w:rsidRPr="00C31F50">
        <w:rPr>
          <w:rFonts w:ascii="Times New Roman" w:hAnsi="Times New Roman" w:cs="Times New Roman"/>
          <w:sz w:val="24"/>
          <w:szCs w:val="24"/>
        </w:rPr>
        <w:t xml:space="preserve"> tijekom godine</w:t>
      </w:r>
      <w:r w:rsidR="00FA75F9" w:rsidRPr="00C31F50">
        <w:rPr>
          <w:rFonts w:ascii="Times New Roman" w:hAnsi="Times New Roman" w:cs="Times New Roman"/>
          <w:sz w:val="24"/>
          <w:szCs w:val="24"/>
        </w:rPr>
        <w:t>.</w:t>
      </w:r>
    </w:p>
    <w:p w14:paraId="7B554D2E" w14:textId="14D6D7DF" w:rsidR="00D23C14" w:rsidRPr="00C31F50" w:rsidRDefault="00D23C14" w:rsidP="00E033C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31F50">
        <w:rPr>
          <w:rFonts w:ascii="Times New Roman" w:hAnsi="Times New Roman" w:cs="Times New Roman"/>
          <w:b/>
          <w:sz w:val="24"/>
          <w:szCs w:val="24"/>
        </w:rPr>
        <w:t>Kriteriji ocjenjivanja</w:t>
      </w:r>
      <w:r w:rsidR="009A048F" w:rsidRPr="00C31F50">
        <w:rPr>
          <w:rFonts w:ascii="Times New Roman" w:hAnsi="Times New Roman" w:cs="Times New Roman"/>
          <w:b/>
          <w:sz w:val="24"/>
          <w:szCs w:val="24"/>
        </w:rPr>
        <w:t xml:space="preserve"> (skraćeno)</w:t>
      </w:r>
      <w:r w:rsidRPr="00C31F50">
        <w:rPr>
          <w:rFonts w:ascii="Times New Roman" w:hAnsi="Times New Roman" w:cs="Times New Roman"/>
          <w:b/>
          <w:sz w:val="24"/>
          <w:szCs w:val="24"/>
        </w:rPr>
        <w:t>:</w:t>
      </w:r>
    </w:p>
    <w:p w14:paraId="7B554D2F" w14:textId="77777777" w:rsidR="00D23C14" w:rsidRPr="00C31F50" w:rsidRDefault="00D23C14" w:rsidP="00E033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1F50">
        <w:rPr>
          <w:rFonts w:ascii="Times New Roman" w:hAnsi="Times New Roman" w:cs="Times New Roman"/>
          <w:sz w:val="24"/>
          <w:szCs w:val="24"/>
        </w:rPr>
        <w:t>Ocjenjivanje se provodi u okviru poznatih jezičnih struktura i tematskih sadržaja.</w:t>
      </w:r>
    </w:p>
    <w:p w14:paraId="7B554D30" w14:textId="77777777" w:rsidR="00D23C14" w:rsidRPr="00C31F50" w:rsidRDefault="00D23C14" w:rsidP="00E033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1F50">
        <w:rPr>
          <w:rFonts w:ascii="Times New Roman" w:hAnsi="Times New Roman" w:cs="Times New Roman"/>
          <w:sz w:val="24"/>
          <w:szCs w:val="24"/>
        </w:rPr>
        <w:t xml:space="preserve">Odličan – </w:t>
      </w:r>
      <w:r w:rsidR="005A3C8A" w:rsidRPr="00C31F50">
        <w:rPr>
          <w:rFonts w:ascii="Times New Roman" w:hAnsi="Times New Roman" w:cs="Times New Roman"/>
          <w:sz w:val="24"/>
          <w:szCs w:val="24"/>
        </w:rPr>
        <w:t>Učenik s</w:t>
      </w:r>
      <w:r w:rsidRPr="00C31F50">
        <w:rPr>
          <w:rFonts w:ascii="Times New Roman" w:hAnsi="Times New Roman" w:cs="Times New Roman"/>
          <w:sz w:val="24"/>
          <w:szCs w:val="24"/>
        </w:rPr>
        <w:t>amostalno i točno razumije / prenosi poruku/ odgovara na pitanja i rješava zadatke/ piše</w:t>
      </w:r>
      <w:r w:rsidR="005A3C8A" w:rsidRPr="00C31F50">
        <w:rPr>
          <w:rFonts w:ascii="Times New Roman" w:hAnsi="Times New Roman" w:cs="Times New Roman"/>
          <w:sz w:val="24"/>
          <w:szCs w:val="24"/>
        </w:rPr>
        <w:t xml:space="preserve"> </w:t>
      </w:r>
      <w:r w:rsidRPr="00C31F50">
        <w:rPr>
          <w:rFonts w:ascii="Times New Roman" w:hAnsi="Times New Roman" w:cs="Times New Roman"/>
          <w:sz w:val="24"/>
          <w:szCs w:val="24"/>
        </w:rPr>
        <w:t>tekst / koristi jezičnu strukturu.</w:t>
      </w:r>
    </w:p>
    <w:p w14:paraId="7B554D31" w14:textId="77777777" w:rsidR="00D23C14" w:rsidRPr="00C31F50" w:rsidRDefault="00D23C14" w:rsidP="00E033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1F50">
        <w:rPr>
          <w:rFonts w:ascii="Times New Roman" w:hAnsi="Times New Roman" w:cs="Times New Roman"/>
          <w:sz w:val="24"/>
          <w:szCs w:val="24"/>
        </w:rPr>
        <w:t>Vrlo dobar – Uglavnom točno razumije/ prenosi poruku/ odgovara na pitanja i rješava zadatke/ piše</w:t>
      </w:r>
      <w:r w:rsidR="005A3C8A" w:rsidRPr="00C31F50">
        <w:rPr>
          <w:rFonts w:ascii="Times New Roman" w:hAnsi="Times New Roman" w:cs="Times New Roman"/>
          <w:sz w:val="24"/>
          <w:szCs w:val="24"/>
        </w:rPr>
        <w:t xml:space="preserve"> </w:t>
      </w:r>
      <w:r w:rsidRPr="00C31F50">
        <w:rPr>
          <w:rFonts w:ascii="Times New Roman" w:hAnsi="Times New Roman" w:cs="Times New Roman"/>
          <w:sz w:val="24"/>
          <w:szCs w:val="24"/>
        </w:rPr>
        <w:t>tekst / koristi jezičnu strukturu.</w:t>
      </w:r>
    </w:p>
    <w:p w14:paraId="7B554D32" w14:textId="77777777" w:rsidR="00D23C14" w:rsidRPr="00C31F50" w:rsidRDefault="00D23C14" w:rsidP="00E033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1F50">
        <w:rPr>
          <w:rFonts w:ascii="Times New Roman" w:hAnsi="Times New Roman" w:cs="Times New Roman"/>
          <w:sz w:val="24"/>
          <w:szCs w:val="24"/>
        </w:rPr>
        <w:t>Dobar – Djelomično točno razumije/ prenosi poruku/ odgovara na pitanja i rješava zadatke/ piše</w:t>
      </w:r>
      <w:r w:rsidR="005A3C8A" w:rsidRPr="00C31F50">
        <w:rPr>
          <w:rFonts w:ascii="Times New Roman" w:hAnsi="Times New Roman" w:cs="Times New Roman"/>
          <w:sz w:val="24"/>
          <w:szCs w:val="24"/>
        </w:rPr>
        <w:t xml:space="preserve"> </w:t>
      </w:r>
      <w:r w:rsidRPr="00C31F50">
        <w:rPr>
          <w:rFonts w:ascii="Times New Roman" w:hAnsi="Times New Roman" w:cs="Times New Roman"/>
          <w:sz w:val="24"/>
          <w:szCs w:val="24"/>
        </w:rPr>
        <w:t>tekst / koristi jezičnu strukturu.</w:t>
      </w:r>
    </w:p>
    <w:p w14:paraId="7B554D33" w14:textId="77777777" w:rsidR="00D23C14" w:rsidRPr="00C31F50" w:rsidRDefault="00D23C14" w:rsidP="00E033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1F50">
        <w:rPr>
          <w:rFonts w:ascii="Times New Roman" w:hAnsi="Times New Roman" w:cs="Times New Roman"/>
          <w:sz w:val="24"/>
          <w:szCs w:val="24"/>
        </w:rPr>
        <w:t>Dovoljan – Slabo razumije/ prenosi poruku/ odgovara na pitanja i rješava zadatke/piše tekst / koristi</w:t>
      </w:r>
      <w:r w:rsidR="005A3C8A" w:rsidRPr="00C31F50">
        <w:rPr>
          <w:rFonts w:ascii="Times New Roman" w:hAnsi="Times New Roman" w:cs="Times New Roman"/>
          <w:sz w:val="24"/>
          <w:szCs w:val="24"/>
        </w:rPr>
        <w:t xml:space="preserve"> </w:t>
      </w:r>
      <w:r w:rsidRPr="00C31F50">
        <w:rPr>
          <w:rFonts w:ascii="Times New Roman" w:hAnsi="Times New Roman" w:cs="Times New Roman"/>
          <w:sz w:val="24"/>
          <w:szCs w:val="24"/>
        </w:rPr>
        <w:t>jezičnu strukturu.</w:t>
      </w:r>
    </w:p>
    <w:p w14:paraId="7B554D34" w14:textId="77777777" w:rsidR="00D23C14" w:rsidRPr="00C31F50" w:rsidRDefault="00D23C14" w:rsidP="00E033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1F50">
        <w:rPr>
          <w:rFonts w:ascii="Times New Roman" w:hAnsi="Times New Roman" w:cs="Times New Roman"/>
          <w:sz w:val="24"/>
          <w:szCs w:val="24"/>
        </w:rPr>
        <w:t>Nedovoljan – Ne razumije/ prenosi poruku / odgovara na pitanja i rješava zadatke / piše tekst /</w:t>
      </w:r>
    </w:p>
    <w:p w14:paraId="7B554D35" w14:textId="77777777" w:rsidR="00D23C14" w:rsidRPr="00C31F50" w:rsidRDefault="00D23C14" w:rsidP="00E033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1F50">
        <w:rPr>
          <w:rFonts w:ascii="Times New Roman" w:hAnsi="Times New Roman" w:cs="Times New Roman"/>
          <w:sz w:val="24"/>
          <w:szCs w:val="24"/>
        </w:rPr>
        <w:t>netočno koristi jezičnu strukturu.</w:t>
      </w:r>
    </w:p>
    <w:p w14:paraId="7B554D36" w14:textId="543AC3FC" w:rsidR="00D23C14" w:rsidRPr="00C31F50" w:rsidRDefault="00D23C14" w:rsidP="00E033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1F50">
        <w:rPr>
          <w:rFonts w:ascii="Times New Roman" w:hAnsi="Times New Roman" w:cs="Times New Roman"/>
          <w:sz w:val="24"/>
          <w:szCs w:val="24"/>
        </w:rPr>
        <w:t xml:space="preserve">Ocjene </w:t>
      </w:r>
      <w:r w:rsidR="00986FB4" w:rsidRPr="00C31F50">
        <w:rPr>
          <w:rFonts w:ascii="Times New Roman" w:hAnsi="Times New Roman" w:cs="Times New Roman"/>
          <w:sz w:val="24"/>
          <w:szCs w:val="24"/>
        </w:rPr>
        <w:t xml:space="preserve">iz </w:t>
      </w:r>
      <w:r w:rsidR="00101C71" w:rsidRPr="00C31F50">
        <w:rPr>
          <w:rFonts w:ascii="Times New Roman" w:hAnsi="Times New Roman" w:cs="Times New Roman"/>
          <w:sz w:val="24"/>
          <w:szCs w:val="24"/>
        </w:rPr>
        <w:t>sumativnog vrednovanja</w:t>
      </w:r>
      <w:r w:rsidR="00986FB4" w:rsidRPr="00C31F50">
        <w:rPr>
          <w:rFonts w:ascii="Times New Roman" w:hAnsi="Times New Roman" w:cs="Times New Roman"/>
          <w:sz w:val="24"/>
          <w:szCs w:val="24"/>
        </w:rPr>
        <w:t xml:space="preserve"> </w:t>
      </w:r>
      <w:r w:rsidRPr="00C31F50">
        <w:rPr>
          <w:rFonts w:ascii="Times New Roman" w:hAnsi="Times New Roman" w:cs="Times New Roman"/>
          <w:sz w:val="24"/>
          <w:szCs w:val="24"/>
        </w:rPr>
        <w:t>su rezultat ostvarenih bodova</w:t>
      </w:r>
      <w:r w:rsidR="001E28A1" w:rsidRPr="00C31F50">
        <w:rPr>
          <w:rFonts w:ascii="Times New Roman" w:hAnsi="Times New Roman" w:cs="Times New Roman"/>
          <w:sz w:val="24"/>
          <w:szCs w:val="24"/>
        </w:rPr>
        <w:t xml:space="preserve">. </w:t>
      </w:r>
      <w:r w:rsidR="000E780D" w:rsidRPr="00C31F50">
        <w:rPr>
          <w:rFonts w:ascii="Times New Roman" w:hAnsi="Times New Roman" w:cs="Times New Roman"/>
          <w:b/>
          <w:bCs/>
          <w:sz w:val="24"/>
          <w:szCs w:val="24"/>
        </w:rPr>
        <w:t>Na testovima, z</w:t>
      </w:r>
      <w:r w:rsidR="001E28A1" w:rsidRPr="00C31F5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1E28A1" w:rsidRPr="00C31F50">
        <w:rPr>
          <w:rFonts w:ascii="Times New Roman" w:hAnsi="Times New Roman" w:cs="Times New Roman"/>
          <w:b/>
          <w:sz w:val="24"/>
          <w:szCs w:val="24"/>
        </w:rPr>
        <w:t xml:space="preserve"> ocjenu dovoljan učenik mora u jezičnoj gimnaziji postići 6</w:t>
      </w:r>
      <w:r w:rsidR="00BD410D" w:rsidRPr="00C31F50">
        <w:rPr>
          <w:rFonts w:ascii="Times New Roman" w:hAnsi="Times New Roman" w:cs="Times New Roman"/>
          <w:b/>
          <w:sz w:val="24"/>
          <w:szCs w:val="24"/>
        </w:rPr>
        <w:t>0</w:t>
      </w:r>
      <w:r w:rsidR="001E28A1" w:rsidRPr="00C31F50">
        <w:rPr>
          <w:rFonts w:ascii="Times New Roman" w:hAnsi="Times New Roman" w:cs="Times New Roman"/>
          <w:b/>
          <w:sz w:val="24"/>
          <w:szCs w:val="24"/>
        </w:rPr>
        <w:t xml:space="preserve"> posto pozitivnih bodova</w:t>
      </w:r>
      <w:r w:rsidR="001E28A1" w:rsidRPr="00C31F50">
        <w:rPr>
          <w:rFonts w:ascii="Times New Roman" w:hAnsi="Times New Roman" w:cs="Times New Roman"/>
          <w:sz w:val="24"/>
          <w:szCs w:val="24"/>
        </w:rPr>
        <w:t xml:space="preserve">. </w:t>
      </w:r>
      <w:r w:rsidR="00101C71" w:rsidRPr="00C31F50">
        <w:rPr>
          <w:rFonts w:ascii="Times New Roman" w:hAnsi="Times New Roman" w:cs="Times New Roman"/>
          <w:sz w:val="24"/>
          <w:szCs w:val="24"/>
        </w:rPr>
        <w:t xml:space="preserve">Ovisno o težini gradiva ili sposobnosti učenika u grupi </w:t>
      </w:r>
      <w:r w:rsidR="00101C71" w:rsidRPr="00C31F50">
        <w:rPr>
          <w:rFonts w:ascii="Times New Roman" w:hAnsi="Times New Roman" w:cs="Times New Roman"/>
          <w:b/>
          <w:bCs/>
          <w:sz w:val="24"/>
          <w:szCs w:val="24"/>
        </w:rPr>
        <w:t>moguće je odstupanje od deset posto</w:t>
      </w:r>
      <w:r w:rsidR="00101C71" w:rsidRPr="00C31F5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EEE635" w14:textId="77777777" w:rsidR="009449BF" w:rsidRPr="00C31F50" w:rsidRDefault="009449BF" w:rsidP="00E033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B554D37" w14:textId="77777777" w:rsidR="00D23C14" w:rsidRPr="00C31F50" w:rsidRDefault="00D23C14" w:rsidP="00E033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1F50">
        <w:rPr>
          <w:rFonts w:ascii="Times New Roman" w:hAnsi="Times New Roman" w:cs="Times New Roman"/>
          <w:sz w:val="24"/>
          <w:szCs w:val="24"/>
        </w:rPr>
        <w:t>ZAKLJUČNA OCJENA</w:t>
      </w:r>
      <w:r w:rsidR="00986FB4" w:rsidRPr="00C31F50">
        <w:rPr>
          <w:rFonts w:ascii="Times New Roman" w:hAnsi="Times New Roman" w:cs="Times New Roman"/>
          <w:sz w:val="24"/>
          <w:szCs w:val="24"/>
        </w:rPr>
        <w:t>:</w:t>
      </w:r>
    </w:p>
    <w:p w14:paraId="1609339E" w14:textId="23F511D6" w:rsidR="00057C2D" w:rsidRPr="00C31F50" w:rsidRDefault="00D23C14" w:rsidP="00E033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1F50">
        <w:rPr>
          <w:rFonts w:ascii="Times New Roman" w:hAnsi="Times New Roman" w:cs="Times New Roman"/>
          <w:b/>
          <w:sz w:val="24"/>
          <w:szCs w:val="24"/>
        </w:rPr>
        <w:t xml:space="preserve">Zaključna ocjena </w:t>
      </w:r>
      <w:r w:rsidR="00EA0247" w:rsidRPr="00C31F50">
        <w:rPr>
          <w:rFonts w:ascii="Times New Roman" w:hAnsi="Times New Roman" w:cs="Times New Roman"/>
          <w:b/>
          <w:sz w:val="24"/>
          <w:szCs w:val="24"/>
        </w:rPr>
        <w:t>ne mora biti</w:t>
      </w:r>
      <w:r w:rsidRPr="00C31F50">
        <w:rPr>
          <w:rFonts w:ascii="Times New Roman" w:hAnsi="Times New Roman" w:cs="Times New Roman"/>
          <w:b/>
          <w:sz w:val="24"/>
          <w:szCs w:val="24"/>
        </w:rPr>
        <w:t xml:space="preserve"> rezultat aritmetičke sredine.</w:t>
      </w:r>
      <w:r w:rsidR="008B3349" w:rsidRPr="00C31F50">
        <w:rPr>
          <w:rFonts w:ascii="Times New Roman" w:hAnsi="Times New Roman" w:cs="Times New Roman"/>
          <w:sz w:val="24"/>
          <w:szCs w:val="24"/>
        </w:rPr>
        <w:t xml:space="preserve"> To je određeno u članku 11/3 „Pravilnikom o načinima, postupcima i elementima vrednovanja učenika u osnovnoj i srednjoj školi“ objavljenom u Narodnim Novinama 112/2010-2973 (</w:t>
      </w:r>
      <w:hyperlink r:id="rId7" w:history="1">
        <w:r w:rsidR="008B3349" w:rsidRPr="00C31F50">
          <w:rPr>
            <w:rStyle w:val="Hiperveza"/>
            <w:rFonts w:ascii="Times New Roman" w:hAnsi="Times New Roman" w:cs="Times New Roman"/>
            <w:sz w:val="24"/>
            <w:szCs w:val="24"/>
          </w:rPr>
          <w:t>https://narodne-</w:t>
        </w:r>
        <w:r w:rsidR="008B3349" w:rsidRPr="00C31F50">
          <w:rPr>
            <w:rStyle w:val="Hiperveza"/>
            <w:rFonts w:ascii="Times New Roman" w:hAnsi="Times New Roman" w:cs="Times New Roman"/>
            <w:sz w:val="24"/>
            <w:szCs w:val="24"/>
          </w:rPr>
          <w:lastRenderedPageBreak/>
          <w:t>novine.nn.hr/clanci/sluzbeni/2010_09_112_2973.html</w:t>
        </w:r>
      </w:hyperlink>
      <w:r w:rsidR="008B3349" w:rsidRPr="00C31F50">
        <w:rPr>
          <w:rFonts w:ascii="Times New Roman" w:hAnsi="Times New Roman" w:cs="Times New Roman"/>
          <w:sz w:val="24"/>
          <w:szCs w:val="24"/>
        </w:rPr>
        <w:t xml:space="preserve">). </w:t>
      </w:r>
      <w:r w:rsidR="006B5C47" w:rsidRPr="00C31F50">
        <w:rPr>
          <w:rFonts w:ascii="Times New Roman" w:hAnsi="Times New Roman" w:cs="Times New Roman"/>
          <w:b/>
          <w:sz w:val="24"/>
          <w:szCs w:val="24"/>
        </w:rPr>
        <w:t>U</w:t>
      </w:r>
      <w:r w:rsidR="008B3349" w:rsidRPr="00C31F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1F50">
        <w:rPr>
          <w:rFonts w:ascii="Times New Roman" w:hAnsi="Times New Roman" w:cs="Times New Roman"/>
          <w:b/>
          <w:sz w:val="24"/>
          <w:szCs w:val="24"/>
        </w:rPr>
        <w:t xml:space="preserve">zaključnu ocjenu ulaze i </w:t>
      </w:r>
      <w:r w:rsidR="00EA0247" w:rsidRPr="00C31F50">
        <w:rPr>
          <w:rFonts w:ascii="Times New Roman" w:hAnsi="Times New Roman" w:cs="Times New Roman"/>
          <w:b/>
          <w:sz w:val="24"/>
          <w:szCs w:val="24"/>
        </w:rPr>
        <w:t>bilješke</w:t>
      </w:r>
      <w:r w:rsidR="008B3349" w:rsidRPr="00C31F50">
        <w:rPr>
          <w:rFonts w:ascii="Times New Roman" w:hAnsi="Times New Roman" w:cs="Times New Roman"/>
          <w:b/>
          <w:sz w:val="24"/>
          <w:szCs w:val="24"/>
        </w:rPr>
        <w:t xml:space="preserve"> (formativno vrednovanje)</w:t>
      </w:r>
      <w:r w:rsidR="00EA0247" w:rsidRPr="00C31F50">
        <w:rPr>
          <w:rFonts w:ascii="Times New Roman" w:hAnsi="Times New Roman" w:cs="Times New Roman"/>
          <w:b/>
          <w:sz w:val="24"/>
          <w:szCs w:val="24"/>
        </w:rPr>
        <w:t xml:space="preserve"> te </w:t>
      </w:r>
      <w:r w:rsidRPr="00C31F50">
        <w:rPr>
          <w:rFonts w:ascii="Times New Roman" w:hAnsi="Times New Roman" w:cs="Times New Roman"/>
          <w:b/>
          <w:sz w:val="24"/>
          <w:szCs w:val="24"/>
        </w:rPr>
        <w:t xml:space="preserve">zapažanja </w:t>
      </w:r>
      <w:r w:rsidR="00EA0247" w:rsidRPr="00C31F50">
        <w:rPr>
          <w:rFonts w:ascii="Times New Roman" w:hAnsi="Times New Roman" w:cs="Times New Roman"/>
          <w:b/>
          <w:sz w:val="24"/>
          <w:szCs w:val="24"/>
        </w:rPr>
        <w:t>o učenikovu</w:t>
      </w:r>
      <w:r w:rsidRPr="00C31F50">
        <w:rPr>
          <w:rFonts w:ascii="Times New Roman" w:hAnsi="Times New Roman" w:cs="Times New Roman"/>
          <w:b/>
          <w:sz w:val="24"/>
          <w:szCs w:val="24"/>
        </w:rPr>
        <w:t xml:space="preserve"> odnos</w:t>
      </w:r>
      <w:r w:rsidR="00EA0247" w:rsidRPr="00C31F50">
        <w:rPr>
          <w:rFonts w:ascii="Times New Roman" w:hAnsi="Times New Roman" w:cs="Times New Roman"/>
          <w:b/>
          <w:sz w:val="24"/>
          <w:szCs w:val="24"/>
        </w:rPr>
        <w:t>u</w:t>
      </w:r>
      <w:r w:rsidRPr="00C31F50">
        <w:rPr>
          <w:rFonts w:ascii="Times New Roman" w:hAnsi="Times New Roman" w:cs="Times New Roman"/>
          <w:b/>
          <w:sz w:val="24"/>
          <w:szCs w:val="24"/>
        </w:rPr>
        <w:t xml:space="preserve"> prema radu</w:t>
      </w:r>
      <w:r w:rsidR="008B3349" w:rsidRPr="00C31F50">
        <w:rPr>
          <w:rFonts w:ascii="Times New Roman" w:hAnsi="Times New Roman" w:cs="Times New Roman"/>
          <w:b/>
          <w:sz w:val="24"/>
          <w:szCs w:val="24"/>
        </w:rPr>
        <w:t>, npr. pisanje zadaća</w:t>
      </w:r>
      <w:r w:rsidRPr="00C31F50">
        <w:rPr>
          <w:rFonts w:ascii="Times New Roman" w:hAnsi="Times New Roman" w:cs="Times New Roman"/>
          <w:b/>
          <w:sz w:val="24"/>
          <w:szCs w:val="24"/>
        </w:rPr>
        <w:t>.</w:t>
      </w:r>
      <w:r w:rsidRPr="00C31F50">
        <w:rPr>
          <w:rFonts w:ascii="Times New Roman" w:hAnsi="Times New Roman" w:cs="Times New Roman"/>
          <w:sz w:val="24"/>
          <w:szCs w:val="24"/>
        </w:rPr>
        <w:t xml:space="preserve"> </w:t>
      </w:r>
      <w:r w:rsidR="008B3349" w:rsidRPr="00C31F50">
        <w:rPr>
          <w:rFonts w:ascii="Times New Roman" w:hAnsi="Times New Roman" w:cs="Times New Roman"/>
          <w:sz w:val="24"/>
          <w:szCs w:val="24"/>
        </w:rPr>
        <w:t>Tijekom cijele godine nastavnik p</w:t>
      </w:r>
      <w:r w:rsidRPr="00C31F50">
        <w:rPr>
          <w:rFonts w:ascii="Times New Roman" w:hAnsi="Times New Roman" w:cs="Times New Roman"/>
          <w:sz w:val="24"/>
          <w:szCs w:val="24"/>
        </w:rPr>
        <w:t>rati učenikov razvoj i napredak pa sukladno tomu</w:t>
      </w:r>
      <w:r w:rsidR="008174D5" w:rsidRPr="00C31F50">
        <w:rPr>
          <w:rFonts w:ascii="Times New Roman" w:hAnsi="Times New Roman" w:cs="Times New Roman"/>
          <w:sz w:val="24"/>
          <w:szCs w:val="24"/>
        </w:rPr>
        <w:t xml:space="preserve"> zaključna </w:t>
      </w:r>
      <w:r w:rsidRPr="00C31F50">
        <w:rPr>
          <w:rFonts w:ascii="Times New Roman" w:hAnsi="Times New Roman" w:cs="Times New Roman"/>
          <w:sz w:val="24"/>
          <w:szCs w:val="24"/>
        </w:rPr>
        <w:t>ocjena može</w:t>
      </w:r>
      <w:r w:rsidR="00EA0247" w:rsidRPr="00C31F50">
        <w:rPr>
          <w:rFonts w:ascii="Times New Roman" w:hAnsi="Times New Roman" w:cs="Times New Roman"/>
          <w:sz w:val="24"/>
          <w:szCs w:val="24"/>
        </w:rPr>
        <w:t xml:space="preserve"> </w:t>
      </w:r>
      <w:r w:rsidRPr="00C31F50">
        <w:rPr>
          <w:rFonts w:ascii="Times New Roman" w:hAnsi="Times New Roman" w:cs="Times New Roman"/>
          <w:sz w:val="24"/>
          <w:szCs w:val="24"/>
        </w:rPr>
        <w:t>biti veća ako je učenik do kraja nastavne godine pokazao izrazit</w:t>
      </w:r>
      <w:r w:rsidR="00EA0247" w:rsidRPr="00C31F50">
        <w:rPr>
          <w:rFonts w:ascii="Times New Roman" w:hAnsi="Times New Roman" w:cs="Times New Roman"/>
          <w:sz w:val="24"/>
          <w:szCs w:val="24"/>
        </w:rPr>
        <w:t xml:space="preserve">i napredak i uspjeh u odnosu na </w:t>
      </w:r>
      <w:r w:rsidR="009813C7" w:rsidRPr="00C31F50">
        <w:rPr>
          <w:rFonts w:ascii="Times New Roman" w:hAnsi="Times New Roman" w:cs="Times New Roman"/>
          <w:sz w:val="24"/>
          <w:szCs w:val="24"/>
        </w:rPr>
        <w:t>inicijalno stanje</w:t>
      </w:r>
      <w:r w:rsidR="00005EF1" w:rsidRPr="00C31F50">
        <w:rPr>
          <w:rFonts w:ascii="Times New Roman" w:hAnsi="Times New Roman" w:cs="Times New Roman"/>
          <w:sz w:val="24"/>
          <w:szCs w:val="24"/>
        </w:rPr>
        <w:t xml:space="preserve"> ili </w:t>
      </w:r>
      <w:r w:rsidR="008649F3" w:rsidRPr="00C31F50">
        <w:rPr>
          <w:rFonts w:ascii="Times New Roman" w:hAnsi="Times New Roman" w:cs="Times New Roman"/>
          <w:sz w:val="24"/>
          <w:szCs w:val="24"/>
        </w:rPr>
        <w:t xml:space="preserve">se učenik izrazito trudi i motiviran je (dokaz su bilješke u </w:t>
      </w:r>
      <w:r w:rsidR="007E1E11">
        <w:rPr>
          <w:rFonts w:ascii="Times New Roman" w:hAnsi="Times New Roman" w:cs="Times New Roman"/>
          <w:sz w:val="24"/>
          <w:szCs w:val="24"/>
        </w:rPr>
        <w:t>e</w:t>
      </w:r>
      <w:r w:rsidR="008649F3" w:rsidRPr="00C31F50">
        <w:rPr>
          <w:rFonts w:ascii="Times New Roman" w:hAnsi="Times New Roman" w:cs="Times New Roman"/>
          <w:sz w:val="24"/>
          <w:szCs w:val="24"/>
        </w:rPr>
        <w:t>-</w:t>
      </w:r>
      <w:r w:rsidR="007E1E11">
        <w:rPr>
          <w:rFonts w:ascii="Times New Roman" w:hAnsi="Times New Roman" w:cs="Times New Roman"/>
          <w:sz w:val="24"/>
          <w:szCs w:val="24"/>
        </w:rPr>
        <w:t>D</w:t>
      </w:r>
      <w:r w:rsidR="008649F3" w:rsidRPr="00C31F50">
        <w:rPr>
          <w:rFonts w:ascii="Times New Roman" w:hAnsi="Times New Roman" w:cs="Times New Roman"/>
          <w:sz w:val="24"/>
          <w:szCs w:val="24"/>
        </w:rPr>
        <w:t>nevniku)</w:t>
      </w:r>
      <w:r w:rsidR="009813C7" w:rsidRPr="00C31F50">
        <w:rPr>
          <w:rFonts w:ascii="Times New Roman" w:hAnsi="Times New Roman" w:cs="Times New Roman"/>
          <w:sz w:val="24"/>
          <w:szCs w:val="24"/>
        </w:rPr>
        <w:t xml:space="preserve">. Nastavnik ima pravo zaključiti nižu ocjenu </w:t>
      </w:r>
      <w:r w:rsidR="00145224" w:rsidRPr="00C31F50">
        <w:rPr>
          <w:rFonts w:ascii="Times New Roman" w:hAnsi="Times New Roman" w:cs="Times New Roman"/>
          <w:sz w:val="24"/>
          <w:szCs w:val="24"/>
        </w:rPr>
        <w:t>ima</w:t>
      </w:r>
      <w:r w:rsidR="009813C7" w:rsidRPr="00C31F50">
        <w:rPr>
          <w:rFonts w:ascii="Times New Roman" w:hAnsi="Times New Roman" w:cs="Times New Roman"/>
          <w:sz w:val="24"/>
          <w:szCs w:val="24"/>
        </w:rPr>
        <w:t xml:space="preserve"> li učenik loš uspjeh iz formativnog vrednovanja tj. iz bilješki je očit učenikov negativan odnos prema radu. </w:t>
      </w:r>
    </w:p>
    <w:p w14:paraId="7B554D38" w14:textId="582C94BB" w:rsidR="0012040D" w:rsidRPr="00C31F50" w:rsidRDefault="00427F6E" w:rsidP="00E033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1F50">
        <w:rPr>
          <w:rFonts w:ascii="Times New Roman" w:hAnsi="Times New Roman" w:cs="Times New Roman"/>
          <w:b/>
          <w:bCs/>
          <w:sz w:val="24"/>
          <w:szCs w:val="24"/>
        </w:rPr>
        <w:t>Učenikovo n</w:t>
      </w:r>
      <w:r w:rsidR="00AF1C84" w:rsidRPr="00C31F50">
        <w:rPr>
          <w:rFonts w:ascii="Times New Roman" w:hAnsi="Times New Roman" w:cs="Times New Roman"/>
          <w:b/>
          <w:bCs/>
          <w:sz w:val="24"/>
          <w:szCs w:val="24"/>
        </w:rPr>
        <w:t>edovoljno poznavanje jezičnih zakonitosti</w:t>
      </w:r>
      <w:r w:rsidRPr="00C31F50">
        <w:rPr>
          <w:rFonts w:ascii="Times New Roman" w:hAnsi="Times New Roman" w:cs="Times New Roman"/>
          <w:sz w:val="24"/>
          <w:szCs w:val="24"/>
        </w:rPr>
        <w:t xml:space="preserve"> može smanjiti zaključnu ocjenu, </w:t>
      </w:r>
      <w:r w:rsidR="002522C9" w:rsidRPr="00C31F50">
        <w:rPr>
          <w:rFonts w:ascii="Times New Roman" w:hAnsi="Times New Roman" w:cs="Times New Roman"/>
          <w:sz w:val="24"/>
          <w:szCs w:val="24"/>
        </w:rPr>
        <w:t xml:space="preserve">čak i u slučaju da su mu ocjene </w:t>
      </w:r>
      <w:r w:rsidRPr="00C31F50">
        <w:rPr>
          <w:rFonts w:ascii="Times New Roman" w:hAnsi="Times New Roman" w:cs="Times New Roman"/>
          <w:sz w:val="24"/>
          <w:szCs w:val="24"/>
        </w:rPr>
        <w:t>iz testova razumijevanja čitanja i slušanja izvrsne</w:t>
      </w:r>
      <w:r w:rsidR="00FD1E87" w:rsidRPr="00C31F5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554D39" w14:textId="77777777" w:rsidR="00944E9B" w:rsidRPr="00C31F50" w:rsidRDefault="00944E9B" w:rsidP="00E033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1F50">
        <w:rPr>
          <w:rFonts w:ascii="Times New Roman" w:hAnsi="Times New Roman" w:cs="Times New Roman"/>
          <w:sz w:val="24"/>
          <w:szCs w:val="24"/>
        </w:rPr>
        <w:t xml:space="preserve">Također, </w:t>
      </w:r>
      <w:r w:rsidRPr="00C31F50">
        <w:rPr>
          <w:rFonts w:ascii="Times New Roman" w:hAnsi="Times New Roman" w:cs="Times New Roman"/>
          <w:b/>
          <w:bCs/>
          <w:sz w:val="24"/>
          <w:szCs w:val="24"/>
        </w:rPr>
        <w:t>ako je jedan od segmenata provjere znanja negativan</w:t>
      </w:r>
      <w:r w:rsidRPr="00C31F50">
        <w:rPr>
          <w:rFonts w:ascii="Times New Roman" w:hAnsi="Times New Roman" w:cs="Times New Roman"/>
          <w:sz w:val="24"/>
          <w:szCs w:val="24"/>
        </w:rPr>
        <w:t xml:space="preserve">, tj. ako učenik dobije negativnu ocjenu iz ispravka pojedinog gradiva, profesor ima pravo smanjiti mu zaključnu ocjenu. </w:t>
      </w:r>
    </w:p>
    <w:p w14:paraId="60140843" w14:textId="05FC6A4E" w:rsidR="008C2B8F" w:rsidRPr="00C31F50" w:rsidRDefault="000A5FBE" w:rsidP="00E033C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31F5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Datumi </w:t>
      </w:r>
      <w:r w:rsidR="00F55011" w:rsidRPr="00C31F5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pisanih provjera znanja</w:t>
      </w:r>
      <w:r w:rsidRPr="00C31F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7061B" w:rsidRPr="00C31F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II. strani jezik navedeni su u </w:t>
      </w:r>
      <w:r w:rsidR="00C22B6C" w:rsidRPr="00C31F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redovnom </w:t>
      </w:r>
      <w:r w:rsidR="00C7061B" w:rsidRPr="00C31F50">
        <w:rPr>
          <w:rFonts w:ascii="Times New Roman" w:eastAsia="Times New Roman" w:hAnsi="Times New Roman" w:cs="Times New Roman"/>
          <w:sz w:val="24"/>
          <w:szCs w:val="24"/>
          <w:lang w:eastAsia="hr-HR"/>
        </w:rPr>
        <w:t>vremeniku</w:t>
      </w:r>
      <w:r w:rsidR="00C22B6C" w:rsidRPr="00C31F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škole</w:t>
      </w:r>
      <w:r w:rsidR="001F01EB" w:rsidRPr="00C31F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vidljivi u </w:t>
      </w:r>
      <w:r w:rsidR="0053290A" w:rsidRPr="00C31F50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1F01EB" w:rsidRPr="00C31F50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53290A" w:rsidRPr="00C31F50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="001F01EB" w:rsidRPr="00C31F50">
        <w:rPr>
          <w:rFonts w:ascii="Times New Roman" w:eastAsia="Times New Roman" w:hAnsi="Times New Roman" w:cs="Times New Roman"/>
          <w:sz w:val="24"/>
          <w:szCs w:val="24"/>
          <w:lang w:eastAsia="hr-HR"/>
        </w:rPr>
        <w:t>nevniku</w:t>
      </w:r>
      <w:r w:rsidR="00C22B6C" w:rsidRPr="00C31F5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644B81D" w14:textId="1FF3B4AC" w:rsidR="00C22B6C" w:rsidRPr="00C31F50" w:rsidRDefault="00B3656A" w:rsidP="00B365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1F50">
        <w:rPr>
          <w:rFonts w:ascii="Times New Roman" w:hAnsi="Times New Roman" w:cs="Times New Roman"/>
          <w:b/>
          <w:bCs/>
          <w:sz w:val="24"/>
          <w:szCs w:val="24"/>
        </w:rPr>
        <w:t>Za III. strani jezik (fakultativno učenje, 3. i 4. razred)</w:t>
      </w:r>
      <w:r w:rsidRPr="00C31F50">
        <w:rPr>
          <w:rFonts w:ascii="Times New Roman" w:hAnsi="Times New Roman" w:cs="Times New Roman"/>
          <w:sz w:val="24"/>
          <w:szCs w:val="24"/>
        </w:rPr>
        <w:t xml:space="preserve"> vrijede isti elementi sumativnog vrednovanja te se učenici </w:t>
      </w:r>
      <w:r w:rsidR="008E1038" w:rsidRPr="00C31F50">
        <w:rPr>
          <w:rFonts w:ascii="Times New Roman" w:hAnsi="Times New Roman" w:cs="Times New Roman"/>
          <w:sz w:val="24"/>
          <w:szCs w:val="24"/>
        </w:rPr>
        <w:t xml:space="preserve">također </w:t>
      </w:r>
      <w:r w:rsidRPr="00C31F50">
        <w:rPr>
          <w:rFonts w:ascii="Times New Roman" w:hAnsi="Times New Roman" w:cs="Times New Roman"/>
          <w:sz w:val="24"/>
          <w:szCs w:val="24"/>
        </w:rPr>
        <w:t xml:space="preserve">ocjenjuju formativno. </w:t>
      </w:r>
      <w:r w:rsidRPr="00C31F50">
        <w:rPr>
          <w:rFonts w:ascii="Times New Roman" w:hAnsi="Times New Roman" w:cs="Times New Roman"/>
          <w:b/>
          <w:bCs/>
          <w:sz w:val="24"/>
          <w:szCs w:val="24"/>
        </w:rPr>
        <w:t>Broj pisanih provjera znanja moguće je smanjiti na fakultativnoj nastavi u dogovoru s učenicima i prema procjeni profesora.</w:t>
      </w:r>
      <w:r w:rsidRPr="00C31F50">
        <w:rPr>
          <w:rFonts w:ascii="Times New Roman" w:hAnsi="Times New Roman" w:cs="Times New Roman"/>
          <w:sz w:val="24"/>
          <w:szCs w:val="24"/>
        </w:rPr>
        <w:t xml:space="preserve"> Datumi pisanih provjera ne ulaze u redovni vremenik te se profesor dogovara s učenicima oko njihove provedbe. </w:t>
      </w:r>
    </w:p>
    <w:p w14:paraId="716CF10E" w14:textId="62B1BD8B" w:rsidR="008C2B8F" w:rsidRPr="00C31F50" w:rsidRDefault="00EF124E" w:rsidP="006F37BA">
      <w:pPr>
        <w:rPr>
          <w:rFonts w:ascii="Times New Roman" w:hAnsi="Times New Roman" w:cs="Times New Roman"/>
          <w:b/>
          <w:sz w:val="24"/>
          <w:szCs w:val="24"/>
        </w:rPr>
      </w:pPr>
      <w:r w:rsidRPr="00C31F50">
        <w:rPr>
          <w:rFonts w:ascii="Times New Roman" w:hAnsi="Times New Roman" w:cs="Times New Roman"/>
          <w:b/>
          <w:sz w:val="24"/>
          <w:szCs w:val="24"/>
        </w:rPr>
        <w:t>JEZIČNO POSREDOVANJE</w:t>
      </w:r>
      <w:r w:rsidR="008C2B8F" w:rsidRPr="00C31F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</w:p>
    <w:p w14:paraId="1E8962AD" w14:textId="61CEDB9A" w:rsidR="00EF124E" w:rsidRPr="00C31F50" w:rsidRDefault="001B696F" w:rsidP="0055062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F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Sumativno se vrednuje</w:t>
      </w:r>
      <w:r w:rsidR="008C2B8F" w:rsidRPr="00C31F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10676" w:rsidRPr="00C31F50">
        <w:rPr>
          <w:rFonts w:ascii="Times New Roman" w:hAnsi="Times New Roman" w:cs="Times New Roman"/>
          <w:sz w:val="24"/>
          <w:szCs w:val="24"/>
        </w:rPr>
        <w:t>u 3. i 4. ra</w:t>
      </w:r>
      <w:r w:rsidR="00C5721D" w:rsidRPr="00C31F50">
        <w:rPr>
          <w:rFonts w:ascii="Times New Roman" w:hAnsi="Times New Roman" w:cs="Times New Roman"/>
          <w:sz w:val="24"/>
          <w:szCs w:val="24"/>
        </w:rPr>
        <w:t xml:space="preserve">zredu u sklopu </w:t>
      </w:r>
      <w:r w:rsidR="00873395">
        <w:rPr>
          <w:rFonts w:ascii="Times New Roman" w:hAnsi="Times New Roman" w:cs="Times New Roman"/>
          <w:sz w:val="24"/>
          <w:szCs w:val="24"/>
        </w:rPr>
        <w:t xml:space="preserve">nastavljačkog </w:t>
      </w:r>
      <w:r w:rsidR="006D35EE" w:rsidRPr="00C31F50">
        <w:rPr>
          <w:rFonts w:ascii="Times New Roman" w:hAnsi="Times New Roman" w:cs="Times New Roman"/>
          <w:sz w:val="24"/>
          <w:szCs w:val="24"/>
        </w:rPr>
        <w:t xml:space="preserve">učenja. </w:t>
      </w:r>
      <w:r w:rsidR="00F00FDA">
        <w:rPr>
          <w:rFonts w:ascii="Times New Roman" w:hAnsi="Times New Roman" w:cs="Times New Roman"/>
          <w:sz w:val="24"/>
          <w:szCs w:val="24"/>
        </w:rPr>
        <w:t xml:space="preserve">U 1. i 2. razredu vrednuje se formativno. </w:t>
      </w:r>
    </w:p>
    <w:p w14:paraId="179B51DB" w14:textId="77777777" w:rsidR="00EF124E" w:rsidRPr="00C31F50" w:rsidRDefault="00EF124E" w:rsidP="00EF124E">
      <w:pPr>
        <w:rPr>
          <w:rFonts w:ascii="Times New Roman" w:hAnsi="Times New Roman" w:cs="Times New Roman"/>
          <w:sz w:val="24"/>
          <w:szCs w:val="24"/>
        </w:rPr>
      </w:pPr>
      <w:r w:rsidRPr="00C31F50">
        <w:rPr>
          <w:rFonts w:ascii="Times New Roman" w:hAnsi="Times New Roman" w:cs="Times New Roman"/>
          <w:b/>
          <w:i/>
          <w:sz w:val="24"/>
          <w:szCs w:val="24"/>
          <w:u w:val="single"/>
        </w:rPr>
        <w:t>Vrednovanje</w:t>
      </w:r>
      <w:r w:rsidRPr="00C31F50">
        <w:rPr>
          <w:rFonts w:ascii="Times New Roman" w:hAnsi="Times New Roman" w:cs="Times New Roman"/>
          <w:sz w:val="24"/>
          <w:szCs w:val="24"/>
        </w:rPr>
        <w:t xml:space="preserve"> usmenog ili pisanog posredovanja se događa </w:t>
      </w:r>
      <w:r w:rsidRPr="00C31F50">
        <w:rPr>
          <w:rFonts w:ascii="Times New Roman" w:hAnsi="Times New Roman" w:cs="Times New Roman"/>
          <w:i/>
          <w:sz w:val="24"/>
          <w:szCs w:val="24"/>
        </w:rPr>
        <w:t>na komunikacijskoj razini</w:t>
      </w:r>
      <w:r w:rsidRPr="00C31F50">
        <w:rPr>
          <w:rFonts w:ascii="Times New Roman" w:hAnsi="Times New Roman" w:cs="Times New Roman"/>
          <w:sz w:val="24"/>
          <w:szCs w:val="24"/>
        </w:rPr>
        <w:t xml:space="preserve">, npr. provjera sukladnosti sadržaja i </w:t>
      </w:r>
      <w:r w:rsidRPr="00C31F50">
        <w:rPr>
          <w:rFonts w:ascii="Times New Roman" w:hAnsi="Times New Roman" w:cs="Times New Roman"/>
          <w:i/>
          <w:sz w:val="24"/>
          <w:szCs w:val="24"/>
        </w:rPr>
        <w:t>na jezičnoj razini</w:t>
      </w:r>
      <w:r w:rsidRPr="00C31F50">
        <w:rPr>
          <w:rFonts w:ascii="Times New Roman" w:hAnsi="Times New Roman" w:cs="Times New Roman"/>
          <w:sz w:val="24"/>
          <w:szCs w:val="24"/>
        </w:rPr>
        <w:t>, npr. provjera dosljednosti uporabe izraza, stručnih fraza i termina.</w:t>
      </w:r>
    </w:p>
    <w:p w14:paraId="3C9FEB37" w14:textId="77777777" w:rsidR="00EF124E" w:rsidRPr="00C31F50" w:rsidRDefault="00EF124E" w:rsidP="00EF124E">
      <w:pPr>
        <w:rPr>
          <w:rFonts w:ascii="Times New Roman" w:hAnsi="Times New Roman" w:cs="Times New Roman"/>
          <w:sz w:val="24"/>
          <w:szCs w:val="24"/>
        </w:rPr>
      </w:pPr>
      <w:r w:rsidRPr="00C31F50">
        <w:rPr>
          <w:rFonts w:ascii="Times New Roman" w:hAnsi="Times New Roman" w:cs="Times New Roman"/>
          <w:b/>
          <w:i/>
          <w:sz w:val="24"/>
          <w:szCs w:val="24"/>
          <w:u w:val="single"/>
        </w:rPr>
        <w:t>Aktivnosti</w:t>
      </w:r>
      <w:r w:rsidRPr="00C31F5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31F50">
        <w:rPr>
          <w:rFonts w:ascii="Times New Roman" w:hAnsi="Times New Roman" w:cs="Times New Roman"/>
          <w:sz w:val="24"/>
          <w:szCs w:val="24"/>
        </w:rPr>
        <w:t xml:space="preserve">posredovanja: </w:t>
      </w:r>
    </w:p>
    <w:p w14:paraId="5E0F80B5" w14:textId="77777777" w:rsidR="00EF124E" w:rsidRPr="00C31F50" w:rsidRDefault="00EF124E" w:rsidP="00EF124E">
      <w:pPr>
        <w:rPr>
          <w:rFonts w:ascii="Times New Roman" w:hAnsi="Times New Roman" w:cs="Times New Roman"/>
          <w:sz w:val="24"/>
          <w:szCs w:val="24"/>
        </w:rPr>
      </w:pPr>
      <w:r w:rsidRPr="00C31F50">
        <w:rPr>
          <w:rFonts w:ascii="Times New Roman" w:hAnsi="Times New Roman" w:cs="Times New Roman"/>
          <w:sz w:val="24"/>
          <w:szCs w:val="24"/>
        </w:rPr>
        <w:t>1. skupina aktivnosti – dolazi do posredovanja putem TEKSTA, npr.</w:t>
      </w:r>
    </w:p>
    <w:p w14:paraId="13C996E5" w14:textId="77777777" w:rsidR="00EF124E" w:rsidRPr="00C31F50" w:rsidRDefault="00EF124E" w:rsidP="00EF124E">
      <w:pPr>
        <w:rPr>
          <w:rFonts w:ascii="Times New Roman" w:hAnsi="Times New Roman" w:cs="Times New Roman"/>
          <w:sz w:val="24"/>
          <w:szCs w:val="24"/>
        </w:rPr>
      </w:pPr>
      <w:r w:rsidRPr="00C31F50">
        <w:rPr>
          <w:rFonts w:ascii="Times New Roman" w:hAnsi="Times New Roman" w:cs="Times New Roman"/>
          <w:sz w:val="24"/>
          <w:szCs w:val="24"/>
        </w:rPr>
        <w:t xml:space="preserve">UČENIK: </w:t>
      </w:r>
    </w:p>
    <w:p w14:paraId="37AE7B53" w14:textId="77777777" w:rsidR="00EF124E" w:rsidRPr="00C31F50" w:rsidRDefault="00EF124E" w:rsidP="00EF124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1F50">
        <w:rPr>
          <w:rFonts w:ascii="Times New Roman" w:hAnsi="Times New Roman" w:cs="Times New Roman"/>
          <w:sz w:val="24"/>
          <w:szCs w:val="24"/>
        </w:rPr>
        <w:t xml:space="preserve">prenosi određene informacije, usmeno i pisano </w:t>
      </w:r>
    </w:p>
    <w:p w14:paraId="3BBDF878" w14:textId="77777777" w:rsidR="00EF124E" w:rsidRPr="00C31F50" w:rsidRDefault="00EF124E" w:rsidP="00EF124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1F50">
        <w:rPr>
          <w:rFonts w:ascii="Times New Roman" w:hAnsi="Times New Roman" w:cs="Times New Roman"/>
          <w:sz w:val="24"/>
          <w:szCs w:val="24"/>
        </w:rPr>
        <w:t xml:space="preserve">objašnjava podatke, primjerice, grafikone, dijagrame, tablice i sl. - usmeno i pisano </w:t>
      </w:r>
    </w:p>
    <w:p w14:paraId="01F1DADB" w14:textId="77777777" w:rsidR="00EF124E" w:rsidRPr="00C31F50" w:rsidRDefault="00EF124E" w:rsidP="00EF124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1F50">
        <w:rPr>
          <w:rFonts w:ascii="Times New Roman" w:hAnsi="Times New Roman" w:cs="Times New Roman"/>
          <w:sz w:val="24"/>
          <w:szCs w:val="24"/>
        </w:rPr>
        <w:t xml:space="preserve">obrađuje tekst - usmeni i pismeni </w:t>
      </w:r>
    </w:p>
    <w:p w14:paraId="3665AD12" w14:textId="55F494C4" w:rsidR="00EF124E" w:rsidRPr="00C31F50" w:rsidRDefault="00EF124E" w:rsidP="00EF124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1F50">
        <w:rPr>
          <w:rFonts w:ascii="Times New Roman" w:hAnsi="Times New Roman" w:cs="Times New Roman"/>
          <w:sz w:val="24"/>
          <w:szCs w:val="24"/>
        </w:rPr>
        <w:t xml:space="preserve">prevodi pisani tekst - usmeno u pisano </w:t>
      </w:r>
    </w:p>
    <w:p w14:paraId="75AD5724" w14:textId="77777777" w:rsidR="00EF124E" w:rsidRPr="00C31F50" w:rsidRDefault="00EF124E" w:rsidP="00EF124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1F50">
        <w:rPr>
          <w:rFonts w:ascii="Times New Roman" w:hAnsi="Times New Roman" w:cs="Times New Roman"/>
          <w:sz w:val="24"/>
          <w:szCs w:val="24"/>
        </w:rPr>
        <w:lastRenderedPageBreak/>
        <w:t xml:space="preserve">vodi bilješke, primjerice, na konferenciji, na seminaru, na sastanku i sl. </w:t>
      </w:r>
    </w:p>
    <w:p w14:paraId="15F4FB7D" w14:textId="77777777" w:rsidR="00EF124E" w:rsidRPr="00C31F50" w:rsidRDefault="00EF124E" w:rsidP="00EF124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1F50">
        <w:rPr>
          <w:rFonts w:ascii="Times New Roman" w:hAnsi="Times New Roman" w:cs="Times New Roman"/>
          <w:sz w:val="24"/>
          <w:szCs w:val="24"/>
        </w:rPr>
        <w:t xml:space="preserve">izražava osobnu reakciju na kreativne tekstove, uključujući i literarne tekstove </w:t>
      </w:r>
    </w:p>
    <w:p w14:paraId="7260A42D" w14:textId="77777777" w:rsidR="00EF124E" w:rsidRPr="00C31F50" w:rsidRDefault="00EF124E" w:rsidP="00EF124E">
      <w:pPr>
        <w:rPr>
          <w:rFonts w:ascii="Times New Roman" w:hAnsi="Times New Roman" w:cs="Times New Roman"/>
          <w:sz w:val="24"/>
          <w:szCs w:val="24"/>
        </w:rPr>
      </w:pPr>
      <w:r w:rsidRPr="00C31F50">
        <w:rPr>
          <w:rFonts w:ascii="Times New Roman" w:hAnsi="Times New Roman" w:cs="Times New Roman"/>
          <w:sz w:val="24"/>
          <w:szCs w:val="24"/>
        </w:rPr>
        <w:t xml:space="preserve">2. skupina aktivnosti – dolazi do posredovanja putem KONCEPTA, npr. </w:t>
      </w:r>
    </w:p>
    <w:p w14:paraId="00875447" w14:textId="77777777" w:rsidR="00EF124E" w:rsidRPr="00C31F50" w:rsidRDefault="00EF124E" w:rsidP="00EF124E">
      <w:pPr>
        <w:rPr>
          <w:rFonts w:ascii="Times New Roman" w:hAnsi="Times New Roman" w:cs="Times New Roman"/>
          <w:sz w:val="24"/>
          <w:szCs w:val="24"/>
        </w:rPr>
      </w:pPr>
      <w:r w:rsidRPr="00C31F50">
        <w:rPr>
          <w:rFonts w:ascii="Times New Roman" w:hAnsi="Times New Roman" w:cs="Times New Roman"/>
          <w:sz w:val="24"/>
          <w:szCs w:val="24"/>
        </w:rPr>
        <w:t xml:space="preserve">UČENIK: </w:t>
      </w:r>
    </w:p>
    <w:p w14:paraId="62B8DA11" w14:textId="77777777" w:rsidR="00EF124E" w:rsidRPr="00C31F50" w:rsidRDefault="00EF124E" w:rsidP="00EF124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31F50">
        <w:rPr>
          <w:rFonts w:ascii="Times New Roman" w:hAnsi="Times New Roman" w:cs="Times New Roman"/>
          <w:sz w:val="24"/>
          <w:szCs w:val="24"/>
        </w:rPr>
        <w:t xml:space="preserve">surađuje u skupini </w:t>
      </w:r>
    </w:p>
    <w:p w14:paraId="6892B9CE" w14:textId="77777777" w:rsidR="00EF124E" w:rsidRPr="00C31F50" w:rsidRDefault="00EF124E" w:rsidP="00EF124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31F50">
        <w:rPr>
          <w:rFonts w:ascii="Times New Roman" w:hAnsi="Times New Roman" w:cs="Times New Roman"/>
          <w:sz w:val="24"/>
          <w:szCs w:val="24"/>
        </w:rPr>
        <w:t xml:space="preserve">olakšava suradnju u interakciji s vršnjacima </w:t>
      </w:r>
    </w:p>
    <w:p w14:paraId="5FEF1443" w14:textId="77777777" w:rsidR="00EF124E" w:rsidRPr="00C31F50" w:rsidRDefault="00EF124E" w:rsidP="00EF124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31F50">
        <w:rPr>
          <w:rFonts w:ascii="Times New Roman" w:hAnsi="Times New Roman" w:cs="Times New Roman"/>
          <w:sz w:val="24"/>
          <w:szCs w:val="24"/>
        </w:rPr>
        <w:t xml:space="preserve">surađuje na razumijevanju sadržaja </w:t>
      </w:r>
    </w:p>
    <w:p w14:paraId="71E934EA" w14:textId="77777777" w:rsidR="00EF124E" w:rsidRPr="00C31F50" w:rsidRDefault="00EF124E" w:rsidP="00EF124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31F50">
        <w:rPr>
          <w:rFonts w:ascii="Times New Roman" w:hAnsi="Times New Roman" w:cs="Times New Roman"/>
          <w:sz w:val="24"/>
          <w:szCs w:val="24"/>
        </w:rPr>
        <w:t xml:space="preserve">vodi radnu skupinu </w:t>
      </w:r>
    </w:p>
    <w:p w14:paraId="1A9FE866" w14:textId="77777777" w:rsidR="00EF124E" w:rsidRPr="00C31F50" w:rsidRDefault="00EF124E" w:rsidP="00EF124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31F50">
        <w:rPr>
          <w:rFonts w:ascii="Times New Roman" w:hAnsi="Times New Roman" w:cs="Times New Roman"/>
          <w:sz w:val="24"/>
          <w:szCs w:val="24"/>
        </w:rPr>
        <w:t xml:space="preserve">upravlja razgovorom / međudjelovanjem </w:t>
      </w:r>
    </w:p>
    <w:p w14:paraId="03A36068" w14:textId="77777777" w:rsidR="00EF124E" w:rsidRPr="00C31F50" w:rsidRDefault="00EF124E" w:rsidP="00EF124E">
      <w:pPr>
        <w:rPr>
          <w:rFonts w:ascii="Times New Roman" w:hAnsi="Times New Roman" w:cs="Times New Roman"/>
          <w:sz w:val="24"/>
          <w:szCs w:val="24"/>
        </w:rPr>
      </w:pPr>
      <w:r w:rsidRPr="00C31F50">
        <w:rPr>
          <w:rFonts w:ascii="Times New Roman" w:hAnsi="Times New Roman" w:cs="Times New Roman"/>
          <w:sz w:val="24"/>
          <w:szCs w:val="24"/>
        </w:rPr>
        <w:t>3. skupina aktivnosti je komunikacijsko posredovanje, npr.</w:t>
      </w:r>
    </w:p>
    <w:p w14:paraId="2DB636F8" w14:textId="77777777" w:rsidR="00EF124E" w:rsidRPr="00C31F50" w:rsidRDefault="00EF124E" w:rsidP="00EF124E">
      <w:pPr>
        <w:rPr>
          <w:rFonts w:ascii="Times New Roman" w:hAnsi="Times New Roman" w:cs="Times New Roman"/>
          <w:sz w:val="24"/>
          <w:szCs w:val="24"/>
        </w:rPr>
      </w:pPr>
      <w:r w:rsidRPr="00C31F50">
        <w:rPr>
          <w:rFonts w:ascii="Times New Roman" w:hAnsi="Times New Roman" w:cs="Times New Roman"/>
          <w:sz w:val="24"/>
          <w:szCs w:val="24"/>
        </w:rPr>
        <w:t xml:space="preserve">UČENIK: </w:t>
      </w:r>
    </w:p>
    <w:p w14:paraId="4267A2FB" w14:textId="77777777" w:rsidR="00EF124E" w:rsidRPr="00C31F50" w:rsidRDefault="00EF124E" w:rsidP="00EF124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31F50">
        <w:rPr>
          <w:rFonts w:ascii="Times New Roman" w:hAnsi="Times New Roman" w:cs="Times New Roman"/>
          <w:sz w:val="24"/>
          <w:szCs w:val="24"/>
        </w:rPr>
        <w:t xml:space="preserve">uspostavlja multikulturalno okruženje </w:t>
      </w:r>
    </w:p>
    <w:p w14:paraId="1CE45DB0" w14:textId="77777777" w:rsidR="00EF124E" w:rsidRPr="00C31F50" w:rsidRDefault="00EF124E" w:rsidP="00EF124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31F50">
        <w:rPr>
          <w:rFonts w:ascii="Times New Roman" w:hAnsi="Times New Roman" w:cs="Times New Roman"/>
          <w:sz w:val="24"/>
          <w:szCs w:val="24"/>
        </w:rPr>
        <w:t xml:space="preserve">djelujte kao posrednik u neformalnim situacijama, primjerice, s prijateljima, prijateljima u razredi </w:t>
      </w:r>
    </w:p>
    <w:p w14:paraId="7FEAEEFE" w14:textId="77777777" w:rsidR="00EF124E" w:rsidRPr="00C31F50" w:rsidRDefault="00EF124E" w:rsidP="00EF124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31F50">
        <w:rPr>
          <w:rFonts w:ascii="Times New Roman" w:hAnsi="Times New Roman" w:cs="Times New Roman"/>
          <w:sz w:val="24"/>
          <w:szCs w:val="24"/>
        </w:rPr>
        <w:t>olakšava komunikaciju u osjetljivim situacijama i nesuglasicama</w:t>
      </w:r>
    </w:p>
    <w:p w14:paraId="72DF801B" w14:textId="77777777" w:rsidR="00EF124E" w:rsidRDefault="00EF124E" w:rsidP="00EF124E">
      <w:pPr>
        <w:rPr>
          <w:rFonts w:ascii="Times New Roman" w:hAnsi="Times New Roman" w:cs="Times New Roman"/>
          <w:sz w:val="24"/>
          <w:szCs w:val="24"/>
        </w:rPr>
      </w:pPr>
    </w:p>
    <w:p w14:paraId="714FCBEE" w14:textId="16230AE7" w:rsidR="001E4C08" w:rsidRPr="001E4C08" w:rsidRDefault="001E4C08" w:rsidP="001E4C0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E4C08">
        <w:rPr>
          <w:rFonts w:ascii="Times New Roman" w:hAnsi="Times New Roman" w:cs="Times New Roman"/>
          <w:b/>
          <w:bCs/>
          <w:sz w:val="24"/>
          <w:szCs w:val="24"/>
        </w:rPr>
        <w:t xml:space="preserve">Elementi vrednovanja i kriteriji ocjenjivanja u II. stranom jeziku dogovoreni su </w:t>
      </w:r>
      <w:r w:rsidRPr="001E4C0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 sklopu</w:t>
      </w:r>
      <w:r w:rsidRPr="001E4C0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hr-HR"/>
        </w:rPr>
        <w:t xml:space="preserve"> Stručnog vijeća profesora II. stranog jezika</w:t>
      </w:r>
      <w:r w:rsidR="000C23F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XVI. gimnazije. </w:t>
      </w:r>
    </w:p>
    <w:p w14:paraId="39C90EF6" w14:textId="77777777" w:rsidR="001E4C08" w:rsidRPr="00C31F50" w:rsidRDefault="001E4C08" w:rsidP="00EF124E">
      <w:pPr>
        <w:rPr>
          <w:rFonts w:ascii="Times New Roman" w:hAnsi="Times New Roman" w:cs="Times New Roman"/>
          <w:sz w:val="24"/>
          <w:szCs w:val="24"/>
        </w:rPr>
      </w:pPr>
    </w:p>
    <w:p w14:paraId="13C7A3F3" w14:textId="77777777" w:rsidR="001B696F" w:rsidRPr="00C31F50" w:rsidRDefault="001B696F" w:rsidP="00E033C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554D3C" w14:textId="77777777" w:rsidR="00944E9B" w:rsidRPr="00C31F50" w:rsidRDefault="00944E9B" w:rsidP="00D23C14">
      <w:pPr>
        <w:rPr>
          <w:rFonts w:ascii="Times New Roman" w:hAnsi="Times New Roman" w:cs="Times New Roman"/>
          <w:sz w:val="24"/>
          <w:szCs w:val="24"/>
        </w:rPr>
      </w:pPr>
    </w:p>
    <w:p w14:paraId="7B554D3D" w14:textId="77777777" w:rsidR="009813C7" w:rsidRPr="00C31F50" w:rsidRDefault="009813C7" w:rsidP="00D23C14">
      <w:pPr>
        <w:rPr>
          <w:rFonts w:ascii="Times New Roman" w:hAnsi="Times New Roman" w:cs="Times New Roman"/>
          <w:sz w:val="24"/>
          <w:szCs w:val="24"/>
        </w:rPr>
      </w:pPr>
    </w:p>
    <w:p w14:paraId="7B554D3E" w14:textId="77777777" w:rsidR="007D503B" w:rsidRPr="00C31F50" w:rsidRDefault="007D503B">
      <w:pPr>
        <w:rPr>
          <w:rFonts w:ascii="Times New Roman" w:hAnsi="Times New Roman" w:cs="Times New Roman"/>
          <w:sz w:val="24"/>
          <w:szCs w:val="24"/>
        </w:rPr>
      </w:pPr>
    </w:p>
    <w:sectPr w:rsidR="007D503B" w:rsidRPr="00C31F5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9C43E" w14:textId="77777777" w:rsidR="00574ED6" w:rsidRDefault="00574ED6" w:rsidP="009A048F">
      <w:pPr>
        <w:spacing w:after="0" w:line="240" w:lineRule="auto"/>
      </w:pPr>
      <w:r>
        <w:separator/>
      </w:r>
    </w:p>
  </w:endnote>
  <w:endnote w:type="continuationSeparator" w:id="0">
    <w:p w14:paraId="76F9E3FC" w14:textId="77777777" w:rsidR="00574ED6" w:rsidRDefault="00574ED6" w:rsidP="009A0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34770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94FA5E" w14:textId="4181D4D7" w:rsidR="00387D5E" w:rsidRDefault="00387D5E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01E441" w14:textId="77777777" w:rsidR="00387D5E" w:rsidRDefault="00387D5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F40C4" w14:textId="77777777" w:rsidR="00574ED6" w:rsidRDefault="00574ED6" w:rsidP="009A048F">
      <w:pPr>
        <w:spacing w:after="0" w:line="240" w:lineRule="auto"/>
      </w:pPr>
      <w:r>
        <w:separator/>
      </w:r>
    </w:p>
  </w:footnote>
  <w:footnote w:type="continuationSeparator" w:id="0">
    <w:p w14:paraId="54D234AF" w14:textId="77777777" w:rsidR="00574ED6" w:rsidRDefault="00574ED6" w:rsidP="009A04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5951"/>
    <w:multiLevelType w:val="hybridMultilevel"/>
    <w:tmpl w:val="86F63368"/>
    <w:lvl w:ilvl="0" w:tplc="041A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6CE43038"/>
    <w:multiLevelType w:val="hybridMultilevel"/>
    <w:tmpl w:val="43E07CF0"/>
    <w:lvl w:ilvl="0" w:tplc="041A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0B0"/>
    <w:rsid w:val="00005EF1"/>
    <w:rsid w:val="0000665B"/>
    <w:rsid w:val="00030F69"/>
    <w:rsid w:val="00057C2D"/>
    <w:rsid w:val="000A5FBE"/>
    <w:rsid w:val="000C23F9"/>
    <w:rsid w:val="000D0F86"/>
    <w:rsid w:val="000E3CDF"/>
    <w:rsid w:val="000E780D"/>
    <w:rsid w:val="00101C71"/>
    <w:rsid w:val="0012040D"/>
    <w:rsid w:val="00145224"/>
    <w:rsid w:val="001662C8"/>
    <w:rsid w:val="00180AAA"/>
    <w:rsid w:val="00192863"/>
    <w:rsid w:val="00195E57"/>
    <w:rsid w:val="001A1C61"/>
    <w:rsid w:val="001B696F"/>
    <w:rsid w:val="001E28A1"/>
    <w:rsid w:val="001E4C08"/>
    <w:rsid w:val="001F01EB"/>
    <w:rsid w:val="002048AC"/>
    <w:rsid w:val="00206154"/>
    <w:rsid w:val="00211AA0"/>
    <w:rsid w:val="00215667"/>
    <w:rsid w:val="002463BD"/>
    <w:rsid w:val="002522C9"/>
    <w:rsid w:val="002666E8"/>
    <w:rsid w:val="002739FE"/>
    <w:rsid w:val="00286BF5"/>
    <w:rsid w:val="002A18EE"/>
    <w:rsid w:val="002A2998"/>
    <w:rsid w:val="002D0ABD"/>
    <w:rsid w:val="002D1265"/>
    <w:rsid w:val="003126BE"/>
    <w:rsid w:val="00324252"/>
    <w:rsid w:val="00341BAE"/>
    <w:rsid w:val="0038752B"/>
    <w:rsid w:val="00387D5E"/>
    <w:rsid w:val="003A781A"/>
    <w:rsid w:val="003C7840"/>
    <w:rsid w:val="003D22CD"/>
    <w:rsid w:val="003F3FDD"/>
    <w:rsid w:val="0042001B"/>
    <w:rsid w:val="00427F6E"/>
    <w:rsid w:val="004341C8"/>
    <w:rsid w:val="004353F3"/>
    <w:rsid w:val="00462DE3"/>
    <w:rsid w:val="00467065"/>
    <w:rsid w:val="004B338F"/>
    <w:rsid w:val="004C75FC"/>
    <w:rsid w:val="004D152C"/>
    <w:rsid w:val="00500AF8"/>
    <w:rsid w:val="00510676"/>
    <w:rsid w:val="00513E87"/>
    <w:rsid w:val="00526F23"/>
    <w:rsid w:val="00531369"/>
    <w:rsid w:val="0053290A"/>
    <w:rsid w:val="00540C3F"/>
    <w:rsid w:val="00550624"/>
    <w:rsid w:val="0055628D"/>
    <w:rsid w:val="00574ED6"/>
    <w:rsid w:val="005A3C8A"/>
    <w:rsid w:val="005E65D0"/>
    <w:rsid w:val="005F71B8"/>
    <w:rsid w:val="00600ACB"/>
    <w:rsid w:val="00600FF3"/>
    <w:rsid w:val="00624440"/>
    <w:rsid w:val="006438F6"/>
    <w:rsid w:val="006472DC"/>
    <w:rsid w:val="00656AB3"/>
    <w:rsid w:val="00660036"/>
    <w:rsid w:val="00666E3A"/>
    <w:rsid w:val="006A5183"/>
    <w:rsid w:val="006B5C47"/>
    <w:rsid w:val="006D35EE"/>
    <w:rsid w:val="006F37BA"/>
    <w:rsid w:val="00701904"/>
    <w:rsid w:val="00730A62"/>
    <w:rsid w:val="007B32DB"/>
    <w:rsid w:val="007C2D50"/>
    <w:rsid w:val="007C4791"/>
    <w:rsid w:val="007D503B"/>
    <w:rsid w:val="007E1E11"/>
    <w:rsid w:val="007F01DA"/>
    <w:rsid w:val="00805902"/>
    <w:rsid w:val="0080789F"/>
    <w:rsid w:val="008174D5"/>
    <w:rsid w:val="00822185"/>
    <w:rsid w:val="00824EFC"/>
    <w:rsid w:val="0084762E"/>
    <w:rsid w:val="00851FA6"/>
    <w:rsid w:val="00857BBA"/>
    <w:rsid w:val="008649F3"/>
    <w:rsid w:val="00873395"/>
    <w:rsid w:val="00885206"/>
    <w:rsid w:val="00890890"/>
    <w:rsid w:val="008B3349"/>
    <w:rsid w:val="008C2B8F"/>
    <w:rsid w:val="008C5F68"/>
    <w:rsid w:val="008E1038"/>
    <w:rsid w:val="008F0471"/>
    <w:rsid w:val="00901BC8"/>
    <w:rsid w:val="009449BF"/>
    <w:rsid w:val="00944E9B"/>
    <w:rsid w:val="00945ABF"/>
    <w:rsid w:val="00973CDC"/>
    <w:rsid w:val="009813C7"/>
    <w:rsid w:val="00985FE3"/>
    <w:rsid w:val="00986FB4"/>
    <w:rsid w:val="00995491"/>
    <w:rsid w:val="009A048F"/>
    <w:rsid w:val="009B2F4A"/>
    <w:rsid w:val="009E0F0C"/>
    <w:rsid w:val="009E3F28"/>
    <w:rsid w:val="009E64B0"/>
    <w:rsid w:val="00A035A8"/>
    <w:rsid w:val="00A43ADF"/>
    <w:rsid w:val="00AA25BA"/>
    <w:rsid w:val="00AE772E"/>
    <w:rsid w:val="00AE7B01"/>
    <w:rsid w:val="00AF1C84"/>
    <w:rsid w:val="00B21CD1"/>
    <w:rsid w:val="00B338B3"/>
    <w:rsid w:val="00B3656A"/>
    <w:rsid w:val="00B370B1"/>
    <w:rsid w:val="00B53B01"/>
    <w:rsid w:val="00B74854"/>
    <w:rsid w:val="00B74FFD"/>
    <w:rsid w:val="00BD410D"/>
    <w:rsid w:val="00BF1CAD"/>
    <w:rsid w:val="00C070B0"/>
    <w:rsid w:val="00C148AC"/>
    <w:rsid w:val="00C22B6C"/>
    <w:rsid w:val="00C27162"/>
    <w:rsid w:val="00C31F50"/>
    <w:rsid w:val="00C4489D"/>
    <w:rsid w:val="00C5721D"/>
    <w:rsid w:val="00C64821"/>
    <w:rsid w:val="00C64FF7"/>
    <w:rsid w:val="00C7061B"/>
    <w:rsid w:val="00C8128B"/>
    <w:rsid w:val="00CA4519"/>
    <w:rsid w:val="00CD45AA"/>
    <w:rsid w:val="00CD5D40"/>
    <w:rsid w:val="00D07B81"/>
    <w:rsid w:val="00D13CD2"/>
    <w:rsid w:val="00D23C14"/>
    <w:rsid w:val="00D52983"/>
    <w:rsid w:val="00D76344"/>
    <w:rsid w:val="00D83025"/>
    <w:rsid w:val="00D9024A"/>
    <w:rsid w:val="00D92D68"/>
    <w:rsid w:val="00DA3BDA"/>
    <w:rsid w:val="00DA4B49"/>
    <w:rsid w:val="00DC3028"/>
    <w:rsid w:val="00DD730A"/>
    <w:rsid w:val="00DD73FC"/>
    <w:rsid w:val="00DF524D"/>
    <w:rsid w:val="00E00616"/>
    <w:rsid w:val="00E033CE"/>
    <w:rsid w:val="00E252D5"/>
    <w:rsid w:val="00E256BE"/>
    <w:rsid w:val="00E340A3"/>
    <w:rsid w:val="00E353F9"/>
    <w:rsid w:val="00E405AF"/>
    <w:rsid w:val="00E547A0"/>
    <w:rsid w:val="00E56B97"/>
    <w:rsid w:val="00E70093"/>
    <w:rsid w:val="00E91B5F"/>
    <w:rsid w:val="00E964B7"/>
    <w:rsid w:val="00EA0247"/>
    <w:rsid w:val="00EA085F"/>
    <w:rsid w:val="00EA2E3A"/>
    <w:rsid w:val="00EA3C13"/>
    <w:rsid w:val="00EC2C31"/>
    <w:rsid w:val="00ED7CCC"/>
    <w:rsid w:val="00EE2E31"/>
    <w:rsid w:val="00EF124E"/>
    <w:rsid w:val="00F00FDA"/>
    <w:rsid w:val="00F208B4"/>
    <w:rsid w:val="00F21F51"/>
    <w:rsid w:val="00F55011"/>
    <w:rsid w:val="00F61E7A"/>
    <w:rsid w:val="00F72078"/>
    <w:rsid w:val="00F924FF"/>
    <w:rsid w:val="00FA75F9"/>
    <w:rsid w:val="00FD1E87"/>
    <w:rsid w:val="00FE09D4"/>
    <w:rsid w:val="00FF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54D1C"/>
  <w15:chartTrackingRefBased/>
  <w15:docId w15:val="{8962880F-F289-410E-9559-1E053624B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B3349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EF124E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9A048F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A048F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9A048F"/>
    <w:rPr>
      <w:vertAlign w:val="superscript"/>
    </w:rPr>
  </w:style>
  <w:style w:type="character" w:styleId="SlijeenaHiperveza">
    <w:name w:val="FollowedHyperlink"/>
    <w:basedOn w:val="Zadanifontodlomka"/>
    <w:uiPriority w:val="99"/>
    <w:semiHidden/>
    <w:unhideWhenUsed/>
    <w:rsid w:val="00005EF1"/>
    <w:rPr>
      <w:color w:val="954F72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87D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87D5E"/>
  </w:style>
  <w:style w:type="paragraph" w:styleId="Podnoje">
    <w:name w:val="footer"/>
    <w:basedOn w:val="Normal"/>
    <w:link w:val="PodnojeChar"/>
    <w:uiPriority w:val="99"/>
    <w:unhideWhenUsed/>
    <w:rsid w:val="00387D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87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narodne-novine.nn.hr/clanci/sluzbeni/2010_09_112_297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Jadranka</cp:lastModifiedBy>
  <cp:revision>3</cp:revision>
  <dcterms:created xsi:type="dcterms:W3CDTF">2025-08-26T11:27:00Z</dcterms:created>
  <dcterms:modified xsi:type="dcterms:W3CDTF">2025-10-09T11:50:00Z</dcterms:modified>
</cp:coreProperties>
</file>