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6EE1" w14:textId="77777777" w:rsidR="00AB61AB" w:rsidRDefault="00AB61AB" w:rsidP="00D262FB">
      <w:pPr>
        <w:ind w:left="1418"/>
        <w:jc w:val="both"/>
      </w:pPr>
      <w:r>
        <w:t>XVI. gimnazija</w:t>
      </w:r>
    </w:p>
    <w:p w14:paraId="639B66D5" w14:textId="77777777" w:rsidR="00AB61AB" w:rsidRDefault="00AB61AB" w:rsidP="00D262FB">
      <w:pPr>
        <w:ind w:left="1418"/>
        <w:jc w:val="both"/>
      </w:pPr>
      <w:r>
        <w:t>Križanićeva 4a, Zagreb</w:t>
      </w:r>
    </w:p>
    <w:p w14:paraId="5BC4E2F4" w14:textId="77777777" w:rsidR="00AB61AB" w:rsidRDefault="00AB61AB" w:rsidP="00D262FB">
      <w:pPr>
        <w:ind w:left="1418"/>
        <w:jc w:val="both"/>
      </w:pPr>
    </w:p>
    <w:p w14:paraId="2B4381DC" w14:textId="77777777" w:rsidR="00AB61AB" w:rsidRDefault="00AB61AB" w:rsidP="00D262FB">
      <w:pPr>
        <w:ind w:left="1418"/>
        <w:jc w:val="both"/>
      </w:pPr>
    </w:p>
    <w:p w14:paraId="57D998E1" w14:textId="77777777" w:rsidR="00D44466" w:rsidRDefault="0075174D" w:rsidP="00D262FB">
      <w:pPr>
        <w:ind w:left="1418"/>
        <w:jc w:val="both"/>
      </w:pPr>
      <w:r>
        <w:t>KRITERIJI</w:t>
      </w:r>
      <w:r w:rsidR="004C1B59">
        <w:t xml:space="preserve"> VREDNOVANJA I OCJENJIVANJA U NASTAVI </w:t>
      </w:r>
      <w:r>
        <w:t>POVIJEST</w:t>
      </w:r>
      <w:r w:rsidR="004C1B59">
        <w:t>I</w:t>
      </w:r>
    </w:p>
    <w:p w14:paraId="51CAE646" w14:textId="77777777" w:rsidR="002F7170" w:rsidRDefault="002F7170" w:rsidP="00D262FB">
      <w:pPr>
        <w:ind w:left="1418"/>
        <w:jc w:val="both"/>
      </w:pPr>
    </w:p>
    <w:p w14:paraId="6FF0F2E7" w14:textId="77777777" w:rsidR="002F7170" w:rsidRDefault="002F7170" w:rsidP="00D262FB">
      <w:pPr>
        <w:ind w:left="1418"/>
        <w:jc w:val="both"/>
      </w:pPr>
    </w:p>
    <w:p w14:paraId="09A38234" w14:textId="77777777" w:rsidR="002F7170" w:rsidRDefault="002F7170" w:rsidP="00D262FB">
      <w:pPr>
        <w:ind w:left="1418"/>
        <w:jc w:val="both"/>
      </w:pPr>
      <w:r>
        <w:t>Za praćenje i ocjenjivanje učenika u nastavi povijesti postoje tri odrednice:</w:t>
      </w:r>
    </w:p>
    <w:p w14:paraId="60C6C926" w14:textId="77777777" w:rsidR="008438AF" w:rsidRDefault="008438AF" w:rsidP="00D262FB">
      <w:pPr>
        <w:ind w:left="1418"/>
        <w:jc w:val="both"/>
      </w:pPr>
    </w:p>
    <w:p w14:paraId="451FA2DA" w14:textId="77777777" w:rsidR="00AE1C86" w:rsidRDefault="00A01157" w:rsidP="00D262FB">
      <w:pPr>
        <w:ind w:left="1418"/>
        <w:jc w:val="both"/>
      </w:pPr>
      <w:r>
        <w:rPr>
          <w:b/>
        </w:rPr>
        <w:t>1.</w:t>
      </w:r>
      <w:r w:rsidR="00AE1C86">
        <w:rPr>
          <w:b/>
        </w:rPr>
        <w:t xml:space="preserve"> </w:t>
      </w:r>
      <w:r w:rsidR="002F7170" w:rsidRPr="004C1B59">
        <w:rPr>
          <w:b/>
        </w:rPr>
        <w:t>Usvojenost osnovnih podataka</w:t>
      </w:r>
    </w:p>
    <w:p w14:paraId="69B75C2F" w14:textId="77777777" w:rsidR="003D134B" w:rsidRDefault="00240A82" w:rsidP="00D262FB">
      <w:pPr>
        <w:ind w:left="1418"/>
        <w:jc w:val="both"/>
      </w:pPr>
      <w:r>
        <w:t>To</w:t>
      </w:r>
      <w:r w:rsidR="000B1F3F">
        <w:t>j</w:t>
      </w:r>
      <w:r>
        <w:t xml:space="preserve"> </w:t>
      </w:r>
      <w:r w:rsidR="000B1F3F">
        <w:t xml:space="preserve">e osnovna rubrika za vrednovanje znanja </w:t>
      </w:r>
      <w:r w:rsidR="00B152E3">
        <w:t>učenika u nastavi povijesti. P</w:t>
      </w:r>
      <w:r w:rsidR="003D134B">
        <w:t>oznavan</w:t>
      </w:r>
      <w:r w:rsidR="00D262FB">
        <w:t>je</w:t>
      </w:r>
      <w:r w:rsidR="003D134B">
        <w:t xml:space="preserve"> </w:t>
      </w:r>
      <w:r w:rsidR="00AE1C86">
        <w:t>o</w:t>
      </w:r>
      <w:r w:rsidR="00B152E3">
        <w:t>snovnih podatak</w:t>
      </w:r>
      <w:r w:rsidR="00D262FB">
        <w:t xml:space="preserve">a odnosi se na događaje, osobe, </w:t>
      </w:r>
      <w:r w:rsidR="00B152E3">
        <w:t>sastav</w:t>
      </w:r>
      <w:r w:rsidR="00AE1C86">
        <w:t xml:space="preserve"> društva, </w:t>
      </w:r>
      <w:r w:rsidR="003D134B">
        <w:t>kulturno</w:t>
      </w:r>
      <w:r w:rsidR="00D262FB">
        <w:t xml:space="preserve"> stvaralaštvo, </w:t>
      </w:r>
      <w:r w:rsidR="00AE1C86">
        <w:t>civilizacijska dostignuća, razne pojmove, nazive i slično. Učenje povijesti</w:t>
      </w:r>
      <w:r w:rsidR="00D262FB">
        <w:t xml:space="preserve"> nije </w:t>
      </w:r>
      <w:r w:rsidR="00A01157">
        <w:t>samo pasivno usvajanje činjenica, datuma, imena i mjesta, već ono utječe na razvoj misaonih sposobnosti koje obilježavaju proces aktiv</w:t>
      </w:r>
      <w:r w:rsidR="003D134B">
        <w:t>nog učenja.</w:t>
      </w:r>
    </w:p>
    <w:p w14:paraId="3A5872DB" w14:textId="77777777" w:rsidR="003D134B" w:rsidRDefault="003D134B" w:rsidP="00D262FB">
      <w:pPr>
        <w:ind w:left="1418"/>
        <w:jc w:val="both"/>
      </w:pPr>
    </w:p>
    <w:p w14:paraId="6E3B1818" w14:textId="77777777" w:rsidR="003D134B" w:rsidRDefault="003D134B" w:rsidP="00D262FB">
      <w:pPr>
        <w:ind w:left="1418"/>
        <w:jc w:val="both"/>
      </w:pPr>
      <w:r>
        <w:rPr>
          <w:b/>
        </w:rPr>
        <w:t xml:space="preserve">2. </w:t>
      </w:r>
      <w:r w:rsidR="00536FF3" w:rsidRPr="004C1B59">
        <w:rPr>
          <w:b/>
        </w:rPr>
        <w:t>Uočavanje uzročno-posljedičnih veza</w:t>
      </w:r>
      <w:r w:rsidR="00536FF3">
        <w:t xml:space="preserve"> i</w:t>
      </w:r>
      <w:r w:rsidR="00D262FB">
        <w:t>zmeđu određenih podataka odnosno</w:t>
      </w:r>
    </w:p>
    <w:p w14:paraId="6C183712" w14:textId="77777777" w:rsidR="00A56E7C" w:rsidRDefault="00D262FB" w:rsidP="00D262FB">
      <w:pPr>
        <w:ind w:left="1418"/>
        <w:jc w:val="both"/>
      </w:pPr>
      <w:r>
        <w:t>uspostavljanje</w:t>
      </w:r>
      <w:r w:rsidR="00536FF3">
        <w:t xml:space="preserve"> odnosa i veza među određenim podacima</w:t>
      </w:r>
      <w:r w:rsidR="004C1B59">
        <w:t>.</w:t>
      </w:r>
      <w:r>
        <w:t xml:space="preserve"> Svaki događaj ima svoj uzrok </w:t>
      </w:r>
      <w:r w:rsidR="003D134B">
        <w:t>(ono što ga je</w:t>
      </w:r>
      <w:r>
        <w:t xml:space="preserve"> pokrenulo, izazvalo)</w:t>
      </w:r>
      <w:r w:rsidR="003D134B">
        <w:t xml:space="preserve"> i posljedicu (ono</w:t>
      </w:r>
      <w:r>
        <w:t xml:space="preserve"> što je taj događaj prouzročio).</w:t>
      </w:r>
      <w:r w:rsidR="003D134B">
        <w:t xml:space="preserve"> Učenici trebaju znati kako razlikovati uzrok od posljedice te uočiti vezu </w:t>
      </w:r>
      <w:r w:rsidR="00A56E7C">
        <w:t>između pojedinih događaja.</w:t>
      </w:r>
    </w:p>
    <w:p w14:paraId="78058C2C" w14:textId="77777777" w:rsidR="00536FF3" w:rsidRDefault="00536FF3" w:rsidP="00D262FB">
      <w:pPr>
        <w:ind w:left="1418"/>
        <w:jc w:val="both"/>
      </w:pPr>
    </w:p>
    <w:p w14:paraId="07DF5DB6" w14:textId="77777777" w:rsidR="00A56E7C" w:rsidRDefault="00A56E7C" w:rsidP="00D262FB">
      <w:pPr>
        <w:ind w:left="1418"/>
        <w:jc w:val="both"/>
      </w:pPr>
      <w:r>
        <w:rPr>
          <w:b/>
        </w:rPr>
        <w:t xml:space="preserve"> 3. </w:t>
      </w:r>
      <w:r w:rsidR="00536FF3" w:rsidRPr="004C1B59">
        <w:rPr>
          <w:b/>
        </w:rPr>
        <w:t>Snalaženje u vremenu i prostoru</w:t>
      </w:r>
      <w:r w:rsidR="00536FF3">
        <w:t xml:space="preserve"> </w:t>
      </w:r>
    </w:p>
    <w:p w14:paraId="1F1ACDFC" w14:textId="77777777" w:rsidR="00536FF3" w:rsidRDefault="00240A82" w:rsidP="00D262FB">
      <w:pPr>
        <w:ind w:left="1418"/>
        <w:jc w:val="both"/>
      </w:pPr>
      <w:r>
        <w:t>O</w:t>
      </w:r>
      <w:r w:rsidR="00536FF3">
        <w:t>buhvaća s</w:t>
      </w:r>
      <w:r>
        <w:t xml:space="preserve">vladavanje osnovne kronologije, </w:t>
      </w:r>
      <w:r w:rsidR="00536FF3">
        <w:t>snalaženje na povijesno</w:t>
      </w:r>
      <w:r>
        <w:t xml:space="preserve">j karti i lenti </w:t>
      </w:r>
      <w:r w:rsidR="00536FF3">
        <w:t>vremena, izradu kronoloških i sinkronističkih tablica, razumijevanje promjena u vremenu i prostoru (narodi, granice, utjecaji i sl.)</w:t>
      </w:r>
      <w:r w:rsidR="00983E3C">
        <w:t>.</w:t>
      </w:r>
      <w:r w:rsidR="008438AF">
        <w:t xml:space="preserve"> Kronološke tablice važne su jer pomažu pri svladavanju kronologije događaja. Sinkronističke tablice pomažu usporediti događaje na jednom prostoru s događajima na drugom prostoru ili ih odrediti u širem europskom ili svjetskom kontekstu.</w:t>
      </w:r>
    </w:p>
    <w:p w14:paraId="625CFF3B" w14:textId="77777777" w:rsidR="008438AF" w:rsidRDefault="008438AF" w:rsidP="00D262FB">
      <w:pPr>
        <w:ind w:left="1418"/>
        <w:jc w:val="both"/>
      </w:pPr>
    </w:p>
    <w:p w14:paraId="24B86D9A" w14:textId="77777777" w:rsidR="008438AF" w:rsidRPr="00A56E7C" w:rsidRDefault="008438AF" w:rsidP="00D262FB">
      <w:pPr>
        <w:ind w:left="1418"/>
        <w:jc w:val="both"/>
        <w:rPr>
          <w:b/>
        </w:rPr>
      </w:pPr>
      <w:r>
        <w:t>Znanje se provjerava usmeno i pismeno. Suvremena didaktika ističe da je pism</w:t>
      </w:r>
      <w:r w:rsidR="008F2966">
        <w:t xml:space="preserve">ena provjera objektivna i točna, a usmena subjektivna. Zbog toga se nastavni rezultati tijekom školske godine češće provjeravaju u pismenom obliku. Kratka usmena ispitivanja provode se dva puta tijekom jednog obrazovnog razdoblja. Pri odabiru tehnike provjeravanja uzimaju se u obzir individualne sposobnosti učenika jer se neki bolje i lakše izražavaju </w:t>
      </w:r>
      <w:r w:rsidR="00B50014">
        <w:t>pismeno, a drugi usmeno.</w:t>
      </w:r>
    </w:p>
    <w:p w14:paraId="52516763" w14:textId="77777777" w:rsidR="0075174D" w:rsidRDefault="0075174D" w:rsidP="00D262FB">
      <w:pPr>
        <w:ind w:left="1418"/>
      </w:pPr>
    </w:p>
    <w:p w14:paraId="17F834E2" w14:textId="77777777" w:rsidR="0075174D" w:rsidRDefault="0075174D"/>
    <w:p w14:paraId="28117581" w14:textId="77777777" w:rsidR="0075174D" w:rsidRDefault="00B50014" w:rsidP="00D262FB">
      <w:pPr>
        <w:ind w:left="1418"/>
      </w:pPr>
      <w:r>
        <w:t>USMENO PROVJERAVANJE ZNANJA</w:t>
      </w:r>
    </w:p>
    <w:p w14:paraId="40D5A091" w14:textId="77777777" w:rsidR="00B50014" w:rsidRDefault="00B50014" w:rsidP="00D262FB">
      <w:pPr>
        <w:ind w:left="1418"/>
      </w:pPr>
    </w:p>
    <w:p w14:paraId="5E7DB82F" w14:textId="77777777" w:rsidR="00B50014" w:rsidRDefault="00B50014" w:rsidP="00D262FB">
      <w:pPr>
        <w:ind w:left="1418"/>
      </w:pPr>
      <w:r>
        <w:t>Opis ocjena za ocjenjivanje usmenih odgovora:</w:t>
      </w:r>
    </w:p>
    <w:p w14:paraId="180FD74A" w14:textId="77777777" w:rsidR="00B50014" w:rsidRDefault="00B50014" w:rsidP="00D262FB">
      <w:pPr>
        <w:ind w:left="1418"/>
      </w:pPr>
    </w:p>
    <w:p w14:paraId="32C30128" w14:textId="77777777" w:rsidR="00B50014" w:rsidRDefault="00B50014" w:rsidP="00D262FB">
      <w:pPr>
        <w:ind w:left="1418"/>
        <w:rPr>
          <w:b/>
        </w:rPr>
      </w:pPr>
      <w:r w:rsidRPr="00B50014">
        <w:rPr>
          <w:b/>
        </w:rPr>
        <w:t xml:space="preserve">Nedovoljan (1) </w:t>
      </w:r>
    </w:p>
    <w:p w14:paraId="7E103C1C" w14:textId="77777777" w:rsidR="005E6BD8" w:rsidRDefault="00B50014" w:rsidP="00D262FB">
      <w:pPr>
        <w:ind w:left="1418"/>
        <w:rPr>
          <w:b/>
        </w:rPr>
      </w:pPr>
      <w:r>
        <w:rPr>
          <w:b/>
        </w:rPr>
        <w:t>Ocjenjivački kriteriji:</w:t>
      </w:r>
      <w:r w:rsidRPr="00B50014">
        <w:rPr>
          <w:b/>
        </w:rPr>
        <w:t xml:space="preserve"> </w:t>
      </w:r>
    </w:p>
    <w:p w14:paraId="4FDF038B" w14:textId="77777777" w:rsidR="001766C8" w:rsidRPr="001766C8" w:rsidRDefault="001766C8" w:rsidP="00D262FB">
      <w:pPr>
        <w:ind w:left="1418"/>
      </w:pPr>
      <w:r>
        <w:t>Učenik:</w:t>
      </w:r>
    </w:p>
    <w:p w14:paraId="3997D1A0" w14:textId="77777777" w:rsidR="005E6BD8" w:rsidRDefault="005E6BD8" w:rsidP="00D262FB">
      <w:pPr>
        <w:ind w:left="1418"/>
      </w:pPr>
      <w:r>
        <w:rPr>
          <w:b/>
        </w:rPr>
        <w:t>-</w:t>
      </w:r>
      <w:r w:rsidR="00B50014">
        <w:rPr>
          <w:b/>
        </w:rPr>
        <w:t xml:space="preserve"> </w:t>
      </w:r>
      <w:r w:rsidR="00B50014">
        <w:t xml:space="preserve"> ne zna ili zna vrlo malo nastavnog gradiva</w:t>
      </w:r>
      <w:r>
        <w:t>.</w:t>
      </w:r>
    </w:p>
    <w:p w14:paraId="1051B0B5" w14:textId="77777777" w:rsidR="00B50014" w:rsidRDefault="00344656" w:rsidP="00D262FB">
      <w:pPr>
        <w:ind w:left="1418"/>
        <w:rPr>
          <w:b/>
        </w:rPr>
      </w:pPr>
      <w:r>
        <w:t xml:space="preserve">- </w:t>
      </w:r>
      <w:r w:rsidR="005E6BD8">
        <w:t>ključne pojmove nije usvojio</w:t>
      </w:r>
    </w:p>
    <w:p w14:paraId="28F4D178" w14:textId="77777777" w:rsidR="00D262FB" w:rsidRDefault="00D262FB">
      <w:r>
        <w:rPr>
          <w:b/>
        </w:rPr>
        <w:lastRenderedPageBreak/>
        <w:t xml:space="preserve">                        </w:t>
      </w:r>
      <w:r w:rsidR="00344656">
        <w:rPr>
          <w:b/>
        </w:rPr>
        <w:t xml:space="preserve">- </w:t>
      </w:r>
      <w:r w:rsidR="005E6BD8" w:rsidRPr="005E6BD8">
        <w:t xml:space="preserve">ponavlja </w:t>
      </w:r>
      <w:r w:rsidR="005E6BD8">
        <w:t>nastavno gradivo bez povezivanja</w:t>
      </w:r>
      <w:r>
        <w:t xml:space="preserve"> i ne razumije smisao pojedinih</w:t>
      </w:r>
    </w:p>
    <w:p w14:paraId="5314A788" w14:textId="77777777" w:rsidR="005E6BD8" w:rsidRDefault="00D262FB">
      <w:r>
        <w:t xml:space="preserve">                        </w:t>
      </w:r>
      <w:r w:rsidR="00344656">
        <w:t xml:space="preserve"> </w:t>
      </w:r>
      <w:r>
        <w:t xml:space="preserve"> pojmova                     </w:t>
      </w:r>
    </w:p>
    <w:p w14:paraId="5A6BFC6C" w14:textId="77777777" w:rsidR="00D262FB" w:rsidRDefault="00D262FB">
      <w:r>
        <w:t xml:space="preserve">                        </w:t>
      </w:r>
      <w:r w:rsidR="00344656">
        <w:t xml:space="preserve">- </w:t>
      </w:r>
      <w:r>
        <w:t>pogrešno objašnjava</w:t>
      </w:r>
    </w:p>
    <w:p w14:paraId="7BBFAA46" w14:textId="77777777" w:rsidR="00D262FB" w:rsidRDefault="00D262FB">
      <w:r>
        <w:t xml:space="preserve">                        </w:t>
      </w:r>
      <w:r w:rsidR="00344656">
        <w:t>- ne zna činjenice, imena, događaje</w:t>
      </w:r>
    </w:p>
    <w:p w14:paraId="02F446FB" w14:textId="77777777" w:rsidR="00D262FB" w:rsidRDefault="00D262FB"/>
    <w:p w14:paraId="7053AEEC" w14:textId="77777777" w:rsidR="00D262FB" w:rsidRDefault="00344656" w:rsidP="00344656">
      <w:pPr>
        <w:ind w:left="1418"/>
      </w:pPr>
      <w:r>
        <w:t xml:space="preserve">     </w:t>
      </w:r>
    </w:p>
    <w:p w14:paraId="556A863A" w14:textId="77777777" w:rsidR="005E6BD8" w:rsidRDefault="005E6BD8" w:rsidP="00344656">
      <w:pPr>
        <w:ind w:left="1418"/>
      </w:pPr>
      <w:r>
        <w:t>-obrazlaže nesuvislo i bez razumijevanja</w:t>
      </w:r>
    </w:p>
    <w:p w14:paraId="72AC3E9A" w14:textId="77777777" w:rsidR="005E6BD8" w:rsidRDefault="00344B81" w:rsidP="00344656">
      <w:pPr>
        <w:ind w:left="1418"/>
      </w:pPr>
      <w:r>
        <w:t>-ni uz učiteljevu pomoć nije u stanju primijeniti znanje, odnosno odgovoriti na većinu postavljenih pitanja</w:t>
      </w:r>
    </w:p>
    <w:p w14:paraId="54EA8A7D" w14:textId="77777777" w:rsidR="00344656" w:rsidRDefault="00344656" w:rsidP="00344656">
      <w:pPr>
        <w:ind w:left="1418"/>
      </w:pPr>
    </w:p>
    <w:p w14:paraId="44CFB0A8" w14:textId="77777777" w:rsidR="00344B81" w:rsidRDefault="00344B81" w:rsidP="00344656">
      <w:pPr>
        <w:ind w:left="1418"/>
        <w:rPr>
          <w:b/>
        </w:rPr>
      </w:pPr>
      <w:r>
        <w:rPr>
          <w:b/>
        </w:rPr>
        <w:t>Dovoljan (2)</w:t>
      </w:r>
    </w:p>
    <w:p w14:paraId="6EB8EF4D" w14:textId="77777777" w:rsidR="00D04FA3" w:rsidRDefault="00D04FA3" w:rsidP="00344656">
      <w:pPr>
        <w:ind w:left="1418"/>
        <w:rPr>
          <w:b/>
        </w:rPr>
      </w:pPr>
      <w:r>
        <w:rPr>
          <w:b/>
        </w:rPr>
        <w:t>Ocjenjivački kriteriji:</w:t>
      </w:r>
    </w:p>
    <w:p w14:paraId="47C147BF" w14:textId="77777777" w:rsidR="00344656" w:rsidRPr="00344656" w:rsidRDefault="00344656" w:rsidP="00344656">
      <w:pPr>
        <w:ind w:left="1418"/>
      </w:pPr>
      <w:r>
        <w:t>Učenik:</w:t>
      </w:r>
    </w:p>
    <w:p w14:paraId="5CEA3E15" w14:textId="77777777" w:rsidR="00344656" w:rsidRDefault="00344656" w:rsidP="00344656">
      <w:pPr>
        <w:ind w:left="1418"/>
      </w:pPr>
      <w:r>
        <w:t xml:space="preserve">- </w:t>
      </w:r>
      <w:r w:rsidRPr="00344656">
        <w:t xml:space="preserve"> pokazuje prilično nepotpuno znanje</w:t>
      </w:r>
    </w:p>
    <w:p w14:paraId="215C8159" w14:textId="77777777" w:rsidR="00344656" w:rsidRDefault="00344656" w:rsidP="00344656">
      <w:pPr>
        <w:ind w:left="1418"/>
      </w:pPr>
      <w:r>
        <w:t>- ključne pojmove djelomično je usvojio</w:t>
      </w:r>
    </w:p>
    <w:p w14:paraId="74DB0560" w14:textId="77777777" w:rsidR="00344656" w:rsidRDefault="00344656" w:rsidP="00344656">
      <w:pPr>
        <w:ind w:left="1418"/>
      </w:pPr>
      <w:r>
        <w:t>- prepoznaje pojam, razlikuje ga od drugih pojmova</w:t>
      </w:r>
    </w:p>
    <w:p w14:paraId="116A301C" w14:textId="77777777" w:rsidR="00344656" w:rsidRDefault="00344656" w:rsidP="00344656">
      <w:pPr>
        <w:ind w:left="1418"/>
      </w:pPr>
      <w:r>
        <w:t>- usvojio je osnovne elemente nastavnog gradiva</w:t>
      </w:r>
    </w:p>
    <w:p w14:paraId="31C45BF1" w14:textId="77777777" w:rsidR="00344656" w:rsidRDefault="00344656" w:rsidP="00344656">
      <w:pPr>
        <w:ind w:left="1418"/>
      </w:pPr>
      <w:r>
        <w:t>- obrazlaže nepotpuno, površno i s pogreškama</w:t>
      </w:r>
    </w:p>
    <w:p w14:paraId="5508081D" w14:textId="77777777" w:rsidR="00344656" w:rsidRDefault="00344656" w:rsidP="00344656">
      <w:pPr>
        <w:ind w:left="1418"/>
      </w:pPr>
      <w:r>
        <w:t>- znanje primjenjuje sporo, djelomično prikladno, pravi pogreške</w:t>
      </w:r>
      <w:r w:rsidR="001766C8">
        <w:t>, ali uz mnogo              učiteljeve pomoći ipak uspijeva</w:t>
      </w:r>
    </w:p>
    <w:p w14:paraId="302C1907" w14:textId="77777777" w:rsidR="001766C8" w:rsidRDefault="001766C8" w:rsidP="00344656">
      <w:pPr>
        <w:ind w:left="1418"/>
      </w:pPr>
    </w:p>
    <w:p w14:paraId="26C8E8E0" w14:textId="77777777" w:rsidR="001766C8" w:rsidRDefault="001766C8" w:rsidP="00344656">
      <w:pPr>
        <w:ind w:left="1418"/>
        <w:rPr>
          <w:b/>
        </w:rPr>
      </w:pPr>
      <w:r>
        <w:rPr>
          <w:b/>
        </w:rPr>
        <w:t>Dobar (3)</w:t>
      </w:r>
    </w:p>
    <w:p w14:paraId="049AB039" w14:textId="77777777" w:rsidR="001766C8" w:rsidRDefault="001766C8" w:rsidP="00344656">
      <w:pPr>
        <w:ind w:left="1418"/>
        <w:rPr>
          <w:b/>
        </w:rPr>
      </w:pPr>
      <w:r>
        <w:rPr>
          <w:b/>
        </w:rPr>
        <w:t>Ocjenjivački kriteriji:</w:t>
      </w:r>
    </w:p>
    <w:p w14:paraId="3D671BD3" w14:textId="77777777" w:rsidR="001766C8" w:rsidRDefault="001766C8" w:rsidP="00344656">
      <w:pPr>
        <w:ind w:left="1418"/>
      </w:pPr>
      <w:r>
        <w:t>Učenik:</w:t>
      </w:r>
    </w:p>
    <w:p w14:paraId="37A3526F" w14:textId="77777777" w:rsidR="001766C8" w:rsidRDefault="001766C8" w:rsidP="001766C8">
      <w:pPr>
        <w:ind w:left="1418"/>
      </w:pPr>
      <w:r>
        <w:t>- pokazuje dobro znanje</w:t>
      </w:r>
    </w:p>
    <w:p w14:paraId="0F9E2B91" w14:textId="77777777" w:rsidR="001766C8" w:rsidRDefault="001766C8" w:rsidP="001766C8">
      <w:pPr>
        <w:ind w:left="1418"/>
      </w:pPr>
      <w:r>
        <w:t>- ključne pojmove usvojio je većim dijelom</w:t>
      </w:r>
    </w:p>
    <w:p w14:paraId="41FA18D7" w14:textId="77777777" w:rsidR="001766C8" w:rsidRDefault="001766C8" w:rsidP="001766C8">
      <w:pPr>
        <w:ind w:left="1418"/>
      </w:pPr>
      <w:r>
        <w:t>- definira značenje pojma potpuno i točno</w:t>
      </w:r>
    </w:p>
    <w:p w14:paraId="3297CEAB" w14:textId="77777777" w:rsidR="001766C8" w:rsidRDefault="001766C8" w:rsidP="001766C8">
      <w:pPr>
        <w:ind w:left="1418"/>
      </w:pPr>
      <w:r>
        <w:t>- primjetne su nepotpunosti u znanju</w:t>
      </w:r>
    </w:p>
    <w:p w14:paraId="04E03271" w14:textId="77777777" w:rsidR="001766C8" w:rsidRDefault="001766C8" w:rsidP="001766C8">
      <w:pPr>
        <w:ind w:left="1418"/>
      </w:pPr>
      <w:r>
        <w:t>- obrazlaže djelomično logično i  uvjerljivo</w:t>
      </w:r>
    </w:p>
    <w:p w14:paraId="27FBD4FF" w14:textId="77777777" w:rsidR="001766C8" w:rsidRDefault="001766C8" w:rsidP="001766C8">
      <w:pPr>
        <w:ind w:left="1418"/>
      </w:pPr>
      <w:r>
        <w:t>- razumije nastavno gradivo, ali bez pojedinosti</w:t>
      </w:r>
    </w:p>
    <w:p w14:paraId="0326FA1B" w14:textId="77777777" w:rsidR="001766C8" w:rsidRDefault="001766C8" w:rsidP="001766C8">
      <w:pPr>
        <w:ind w:left="1418"/>
      </w:pPr>
      <w:r>
        <w:t xml:space="preserve">- nastavno gradivo izlaže </w:t>
      </w:r>
      <w:r w:rsidR="00752FE4">
        <w:t>prema bilješkama ili prema udžbeniku</w:t>
      </w:r>
    </w:p>
    <w:p w14:paraId="09558B85" w14:textId="77777777" w:rsidR="00752FE4" w:rsidRDefault="00752FE4" w:rsidP="001766C8">
      <w:pPr>
        <w:ind w:left="1418"/>
      </w:pPr>
      <w:r>
        <w:t>- znanje primjenjuje polako i prikladno, ali s pogreškama i uz učiteljevu pomoć kojom se dobro koristi</w:t>
      </w:r>
    </w:p>
    <w:p w14:paraId="31D61927" w14:textId="77777777" w:rsidR="00752FE4" w:rsidRDefault="00752FE4" w:rsidP="001766C8">
      <w:pPr>
        <w:ind w:left="1418"/>
      </w:pPr>
    </w:p>
    <w:p w14:paraId="7D8FC199" w14:textId="77777777" w:rsidR="00752FE4" w:rsidRDefault="00752FE4" w:rsidP="001766C8">
      <w:pPr>
        <w:ind w:left="1418"/>
        <w:rPr>
          <w:b/>
        </w:rPr>
      </w:pPr>
      <w:r>
        <w:rPr>
          <w:b/>
        </w:rPr>
        <w:t>Vrlo dobar</w:t>
      </w:r>
      <w:r w:rsidR="005E309C">
        <w:rPr>
          <w:b/>
        </w:rPr>
        <w:t xml:space="preserve"> </w:t>
      </w:r>
      <w:r>
        <w:rPr>
          <w:b/>
        </w:rPr>
        <w:t>(4)</w:t>
      </w:r>
    </w:p>
    <w:p w14:paraId="0F0316BD" w14:textId="77777777" w:rsidR="00752FE4" w:rsidRDefault="00752FE4" w:rsidP="001766C8">
      <w:pPr>
        <w:ind w:left="1418"/>
      </w:pPr>
      <w:r>
        <w:rPr>
          <w:b/>
        </w:rPr>
        <w:t>Ocjenjivački kriteriji:</w:t>
      </w:r>
    </w:p>
    <w:p w14:paraId="048C0E2E" w14:textId="77777777" w:rsidR="00752FE4" w:rsidRDefault="00752FE4" w:rsidP="001766C8">
      <w:pPr>
        <w:ind w:left="1418"/>
      </w:pPr>
      <w:r>
        <w:t>Učenik:</w:t>
      </w:r>
    </w:p>
    <w:p w14:paraId="0C08B30F" w14:textId="77777777" w:rsidR="00752FE4" w:rsidRDefault="00752FE4" w:rsidP="00752FE4">
      <w:pPr>
        <w:ind w:left="1418"/>
      </w:pPr>
      <w:r>
        <w:t>- razumije nastavno gradivo</w:t>
      </w:r>
    </w:p>
    <w:p w14:paraId="44CA10B4" w14:textId="77777777" w:rsidR="00752FE4" w:rsidRDefault="00752FE4" w:rsidP="00752FE4">
      <w:pPr>
        <w:ind w:left="1418"/>
      </w:pPr>
      <w:r>
        <w:t>- ključne pojmove usvojio je gotovo u potpunosti</w:t>
      </w:r>
    </w:p>
    <w:p w14:paraId="16EFA375" w14:textId="77777777" w:rsidR="00752FE4" w:rsidRDefault="00752FE4" w:rsidP="00752FE4">
      <w:pPr>
        <w:ind w:left="1418"/>
      </w:pPr>
      <w:r>
        <w:t>- objašnjava pojam naučenim primjerima</w:t>
      </w:r>
    </w:p>
    <w:p w14:paraId="025E7FB9" w14:textId="77777777" w:rsidR="00752FE4" w:rsidRDefault="00752FE4" w:rsidP="00752FE4">
      <w:pPr>
        <w:ind w:left="1418"/>
      </w:pPr>
      <w:r>
        <w:t>- zna temeljne elemente gradiva i pojedinosti</w:t>
      </w:r>
    </w:p>
    <w:p w14:paraId="7E5682DE" w14:textId="77777777" w:rsidR="00752FE4" w:rsidRDefault="00752FE4" w:rsidP="00752FE4">
      <w:pPr>
        <w:ind w:left="1418"/>
      </w:pPr>
      <w:r>
        <w:t>- znanje primjenjuje umjereno brzo, uglavnom prikladno, točno, uz vrlo malo učiteljeve pomoći</w:t>
      </w:r>
    </w:p>
    <w:p w14:paraId="57E7745D" w14:textId="77777777" w:rsidR="00752FE4" w:rsidRDefault="00752FE4" w:rsidP="00752FE4">
      <w:pPr>
        <w:ind w:left="1418"/>
      </w:pPr>
      <w:r>
        <w:t>- odgovore oblikuje vlastitim riječima, pojašnjava, uspoređuje</w:t>
      </w:r>
    </w:p>
    <w:p w14:paraId="6567EBF9" w14:textId="77777777" w:rsidR="005E309C" w:rsidRDefault="005E309C" w:rsidP="00752FE4">
      <w:pPr>
        <w:ind w:left="1418"/>
      </w:pPr>
      <w:r>
        <w:t>- objašnjava logično, temeljito i s razumijevanjem, povezuje sličnosti i uočava razlike</w:t>
      </w:r>
    </w:p>
    <w:p w14:paraId="5ED4A7A4" w14:textId="77777777" w:rsidR="005E309C" w:rsidRDefault="005E309C" w:rsidP="00752FE4">
      <w:pPr>
        <w:ind w:left="1418"/>
      </w:pPr>
      <w:r>
        <w:t>- ima poteškoća samo pri sintezi i vrednovanju</w:t>
      </w:r>
    </w:p>
    <w:p w14:paraId="1F3025E8" w14:textId="77777777" w:rsidR="00877796" w:rsidRDefault="00877796" w:rsidP="00752FE4">
      <w:pPr>
        <w:ind w:left="1418"/>
      </w:pPr>
    </w:p>
    <w:p w14:paraId="152AFB44" w14:textId="77777777" w:rsidR="005E309C" w:rsidRDefault="005E309C" w:rsidP="00752FE4">
      <w:pPr>
        <w:ind w:left="1418"/>
        <w:rPr>
          <w:b/>
        </w:rPr>
      </w:pPr>
      <w:r>
        <w:rPr>
          <w:b/>
        </w:rPr>
        <w:t>Odličan (5)</w:t>
      </w:r>
    </w:p>
    <w:p w14:paraId="2CF62C35" w14:textId="77777777" w:rsidR="005E309C" w:rsidRDefault="005E309C" w:rsidP="00752FE4">
      <w:pPr>
        <w:ind w:left="1418"/>
      </w:pPr>
      <w:r>
        <w:rPr>
          <w:b/>
        </w:rPr>
        <w:t>Ocjenjivački kriteriji:</w:t>
      </w:r>
    </w:p>
    <w:p w14:paraId="7B0AB22F" w14:textId="77777777" w:rsidR="005E309C" w:rsidRDefault="005E309C" w:rsidP="00752FE4">
      <w:pPr>
        <w:ind w:left="1418"/>
      </w:pPr>
      <w:r>
        <w:lastRenderedPageBreak/>
        <w:t>Učenik:</w:t>
      </w:r>
    </w:p>
    <w:p w14:paraId="6462B978" w14:textId="77777777" w:rsidR="005E309C" w:rsidRDefault="005E309C" w:rsidP="005E309C">
      <w:pPr>
        <w:ind w:left="1418"/>
      </w:pPr>
      <w:r>
        <w:t>- vrlo dobro razumije nastavno gradivo</w:t>
      </w:r>
    </w:p>
    <w:p w14:paraId="3A722F4C" w14:textId="77777777" w:rsidR="005E309C" w:rsidRDefault="005E309C" w:rsidP="005E309C">
      <w:pPr>
        <w:ind w:left="1418"/>
      </w:pPr>
      <w:r>
        <w:t>- ključne pojmove usvojio je u potpunosti</w:t>
      </w:r>
    </w:p>
    <w:p w14:paraId="498D565E" w14:textId="77777777" w:rsidR="005E309C" w:rsidRDefault="005E309C" w:rsidP="005E309C">
      <w:pPr>
        <w:ind w:left="1418"/>
      </w:pPr>
      <w:r>
        <w:t>- objašnjava pojam vlastitim primjerima</w:t>
      </w:r>
    </w:p>
    <w:p w14:paraId="4E37333B" w14:textId="77777777" w:rsidR="005E309C" w:rsidRDefault="005E309C" w:rsidP="005E309C">
      <w:pPr>
        <w:ind w:left="1418"/>
      </w:pPr>
      <w:r>
        <w:t>- ne zbunjuju ga dodatna učiteljeva pitanja</w:t>
      </w:r>
    </w:p>
    <w:p w14:paraId="36B54B88" w14:textId="77777777" w:rsidR="005E309C" w:rsidRDefault="005E309C" w:rsidP="005E309C">
      <w:pPr>
        <w:ind w:left="1418"/>
      </w:pPr>
      <w:r>
        <w:t>- pokazuje veliku samostalnost u izlaganju i opisivanju problema i primjera</w:t>
      </w:r>
    </w:p>
    <w:p w14:paraId="641F65DD" w14:textId="77777777" w:rsidR="005E309C" w:rsidRDefault="005E309C" w:rsidP="005E309C">
      <w:pPr>
        <w:ind w:left="1418"/>
      </w:pPr>
      <w:r>
        <w:t>- dokazuje i obrazlaže logično, temeljito i argumentirano</w:t>
      </w:r>
    </w:p>
    <w:p w14:paraId="2393B7BD" w14:textId="77777777" w:rsidR="005E309C" w:rsidRDefault="005E309C" w:rsidP="005E309C">
      <w:pPr>
        <w:ind w:left="1418"/>
      </w:pPr>
      <w:r>
        <w:t>- znanje primjenjuje brzo, prikladno, samostalno i točno</w:t>
      </w:r>
    </w:p>
    <w:p w14:paraId="74FC8913" w14:textId="77777777" w:rsidR="005E309C" w:rsidRDefault="005E309C" w:rsidP="005E309C">
      <w:pPr>
        <w:ind w:left="1418"/>
      </w:pPr>
      <w:r>
        <w:t>- samostalno</w:t>
      </w:r>
      <w:r w:rsidR="00867886">
        <w:t>, logično zaključuje, logično interpretira podatke, nadopunjuje i povezuje nastavne sadržaje te uočava uzročno-posljedičnu povezanost</w:t>
      </w:r>
    </w:p>
    <w:p w14:paraId="17239FAE" w14:textId="77777777" w:rsidR="00867886" w:rsidRDefault="00867886" w:rsidP="005E309C">
      <w:pPr>
        <w:ind w:left="1418"/>
      </w:pPr>
      <w:r>
        <w:t>- ovladao je vještinom sinteze i vrednovanja</w:t>
      </w:r>
    </w:p>
    <w:p w14:paraId="4CB1A0C4" w14:textId="77777777" w:rsidR="00877796" w:rsidRDefault="00877796" w:rsidP="005E309C">
      <w:pPr>
        <w:ind w:left="1418"/>
      </w:pPr>
    </w:p>
    <w:p w14:paraId="55714EC7" w14:textId="77777777" w:rsidR="00877796" w:rsidRDefault="00877796" w:rsidP="005E309C">
      <w:pPr>
        <w:ind w:left="1418"/>
      </w:pPr>
    </w:p>
    <w:p w14:paraId="76E7FE62" w14:textId="77777777" w:rsidR="00877796" w:rsidRDefault="00877796" w:rsidP="005E309C">
      <w:pPr>
        <w:ind w:left="1418"/>
      </w:pPr>
      <w:r>
        <w:t>PISMENE PROVJERE POMOĆU ZADATAKA OBJEKTIVNOG TIPA</w:t>
      </w:r>
    </w:p>
    <w:p w14:paraId="3D16EA7D" w14:textId="77777777" w:rsidR="00877796" w:rsidRDefault="00877796" w:rsidP="005E309C">
      <w:pPr>
        <w:ind w:left="1418"/>
      </w:pPr>
    </w:p>
    <w:p w14:paraId="332EA509" w14:textId="77777777" w:rsidR="00877796" w:rsidRDefault="00877796" w:rsidP="005E309C">
      <w:pPr>
        <w:ind w:left="1418"/>
      </w:pPr>
    </w:p>
    <w:p w14:paraId="1F7E2C21" w14:textId="77777777" w:rsidR="00877796" w:rsidRDefault="00CD76DA" w:rsidP="005E309C">
      <w:pPr>
        <w:ind w:left="1418"/>
      </w:pPr>
      <w:r>
        <w:t>Tijekom školske godine predviđene su, u dogovoru s učenicima, 4 veće pismene provjere znanja ( 2 u svakom obrazovnom razdoblju), ili 6 do 8 manjih (</w:t>
      </w:r>
      <w:r w:rsidR="00240A82">
        <w:t>svaka obuhvaća</w:t>
      </w:r>
      <w:r>
        <w:t xml:space="preserve"> gradivo samo jedne nastavne cjeline). </w:t>
      </w:r>
      <w:r w:rsidR="00132530">
        <w:t>Zadaci objektivnog tipa zahtijevaju reprodukciju nastavnog gradiva. U njihovu rješavanju učenici moraju pokazati specifično znanje i raz</w:t>
      </w:r>
      <w:r w:rsidR="00220356">
        <w:t>umijevanje. Modeli zadataka su raznovrsni.</w:t>
      </w:r>
    </w:p>
    <w:p w14:paraId="466FAA01" w14:textId="77777777" w:rsidR="00132530" w:rsidRDefault="00220356" w:rsidP="005E309C">
      <w:pPr>
        <w:ind w:left="1418"/>
      </w:pPr>
      <w:r>
        <w:t>Z</w:t>
      </w:r>
      <w:r w:rsidR="00132530">
        <w:t>adaci s kratkim odgovorima – na pitanje treba odgovoriti jednom riječi, brojkom i, ponekad, kratkom rečenicom. Odgovor ne dopušta pogađanje, već se podaci moraju upamtiti.</w:t>
      </w:r>
    </w:p>
    <w:p w14:paraId="44D9D529" w14:textId="77777777" w:rsidR="00AB668D" w:rsidRDefault="00132530" w:rsidP="005E309C">
      <w:pPr>
        <w:ind w:left="1418"/>
      </w:pPr>
      <w:r>
        <w:t xml:space="preserve">Zadaci višestrukog izbora – nude  više mogućih  odgovora </w:t>
      </w:r>
      <w:r w:rsidR="00AB668D">
        <w:t xml:space="preserve"> pa postoji veća ili manja vjerojatnost za slučajno rješenje, odnosno pogađanje. Provjeravaju se i učeničke misaone sposobnosti, razumijevanje, pojašnjavanje uzroka i posljedica, primjena naučenog gradiva i vrednovanje.</w:t>
      </w:r>
    </w:p>
    <w:p w14:paraId="73D355D7" w14:textId="77777777" w:rsidR="00132530" w:rsidRDefault="00AB668D" w:rsidP="005E309C">
      <w:pPr>
        <w:ind w:left="1418"/>
      </w:pPr>
      <w:r>
        <w:t>Zadaci alternativnog izbora – (da-ne, točno-netočno)  provjerava se poznavanje podataka i primjena znanja</w:t>
      </w:r>
      <w:r w:rsidR="00087836">
        <w:t>, a učenicima dopuštaju veliku mogućnost pogađanja.</w:t>
      </w:r>
    </w:p>
    <w:p w14:paraId="0D91120B" w14:textId="77777777" w:rsidR="00087836" w:rsidRDefault="00087836" w:rsidP="005E309C">
      <w:pPr>
        <w:ind w:left="1418"/>
      </w:pPr>
      <w:r>
        <w:t>Zadaci povezivanja – od učenika se traži da povežu podatke iz dvaju stupaca - imena s događajima, godine i događaje, ličnosti i njihova djela, izume i izumitelje, uzroke i posljed</w:t>
      </w:r>
      <w:r w:rsidR="00220356">
        <w:t>ice i sl. O</w:t>
      </w:r>
      <w:r>
        <w:t>vakvim zadacima provjerava se veća količina nastavnog gradiva, odnosno podataka, uzroci i posljedice i povezanost događaja s vremenom i mjestom.</w:t>
      </w:r>
    </w:p>
    <w:p w14:paraId="116DEA12" w14:textId="77777777" w:rsidR="00087836" w:rsidRDefault="00087836" w:rsidP="005E309C">
      <w:pPr>
        <w:ind w:left="1418"/>
      </w:pPr>
      <w:r>
        <w:t>Zadaci sređivanja – zahtijevaju od učenika da razvrstaju podatke u stupcu redoslijedom koji je određen pitanjem. Pitanje najčešće zahtijeva kronološko razvrstavanje događaja, ličnosti i sl. Zadaci ne traže zahtjevnije razmišljanje, već obično provjeravaju poznavanje povijesnih naziva, ličnosti, godina i sl.</w:t>
      </w:r>
    </w:p>
    <w:p w14:paraId="40B95F40" w14:textId="77777777" w:rsidR="00087836" w:rsidRDefault="00921B69" w:rsidP="005E309C">
      <w:pPr>
        <w:ind w:left="1418"/>
      </w:pPr>
      <w:r>
        <w:t>Zadaci dopunjavanja – provjerava se poznavanje podataka, a svi mogući odgovori predviđeni su unaprijed. Prema upisanim rješenjima može se utvrditi kako je učenik shvatio smisao povijesnih zbivanja i logiku tvrdnje.</w:t>
      </w:r>
    </w:p>
    <w:p w14:paraId="2287E242" w14:textId="77777777" w:rsidR="00921B69" w:rsidRDefault="00921B69" w:rsidP="005E309C">
      <w:pPr>
        <w:ind w:left="1418"/>
      </w:pPr>
      <w:r>
        <w:t>Zadaci ispravljanja ili otkrivanja pogrešaka – provjerava se razumijevanje nastavnog gradiva. Učenici moraju u tekstu pronaći pogrešku, odnosno pogrešnu riječ.</w:t>
      </w:r>
    </w:p>
    <w:p w14:paraId="51FFC6CE" w14:textId="77777777" w:rsidR="00981459" w:rsidRDefault="00981459" w:rsidP="005E309C">
      <w:pPr>
        <w:ind w:left="1418"/>
      </w:pPr>
      <w:r>
        <w:t xml:space="preserve">Zadaci pojašnjavanja i interpretacije – provjerava se poznavanje podataka, analiza, sinteza, sposobnost interpretacije i ocjenjivanja pisanog ili slikovnog </w:t>
      </w:r>
      <w:r>
        <w:lastRenderedPageBreak/>
        <w:t xml:space="preserve">izvora. To su najzahtjevniji oblici zadataka objektivnog tipa. </w:t>
      </w:r>
      <w:r w:rsidR="00743673">
        <w:t xml:space="preserve">Prvi dio zadatka sadrži izabranu uvodnu građu (tekst, slika, tabela, grafikon, fotografija i sl.). </w:t>
      </w:r>
    </w:p>
    <w:p w14:paraId="5C7ABBF4" w14:textId="77777777" w:rsidR="00E72BFE" w:rsidRDefault="00743673" w:rsidP="00E72BFE">
      <w:pPr>
        <w:ind w:left="1418"/>
      </w:pPr>
      <w:r>
        <w:t>U drugom dijelu slijede pitanja objektivnog tipa, a odgovori moraju biti unaprijed predviđeni i obično su kratki.</w:t>
      </w:r>
    </w:p>
    <w:p w14:paraId="6B8967CA" w14:textId="77777777" w:rsidR="00743673" w:rsidRDefault="00E72BFE" w:rsidP="005E309C">
      <w:pPr>
        <w:ind w:left="1418"/>
      </w:pPr>
      <w:r>
        <w:t xml:space="preserve">Zadacima objektivnog tipa (osim zadataka pojašnjavanja) teško se provjeravaju i ocjenjuju analiza, sinteza, vrednovanje, odnosno viši kognitivni elementi (prema Bloomovoj taksonomiji). </w:t>
      </w:r>
    </w:p>
    <w:p w14:paraId="115F9CA8" w14:textId="77777777" w:rsidR="00220356" w:rsidRDefault="00220356" w:rsidP="005E309C">
      <w:pPr>
        <w:ind w:left="1418"/>
      </w:pPr>
      <w:r>
        <w:t>Posebni pismeni zadaci objektivnog tipa (kratki odgovori) pomoću kojih se također može provjeravati učeničko znanje su motivacijski zadaci, poput križaljki i drugih didaktičkih igara (zagonetki, rebusa, mreža i sl.</w:t>
      </w:r>
      <w:r w:rsidR="00981459">
        <w:t xml:space="preserve"> Ti se zadaci uglavnom ne ocjenjuju, ali motivacijski utječu na učenike jer tako ponavljaju i utvrđuju nastavno gradivo. Zadacima se obično provjerava znanje, tj. </w:t>
      </w:r>
      <w:r w:rsidR="00743673">
        <w:t>p</w:t>
      </w:r>
      <w:r w:rsidR="00981459">
        <w:t>ojmovi, ličnosti, događaji i sl.</w:t>
      </w:r>
    </w:p>
    <w:p w14:paraId="1C099EA4" w14:textId="77777777" w:rsidR="00743673" w:rsidRDefault="00743673" w:rsidP="005E309C">
      <w:pPr>
        <w:ind w:left="1418"/>
      </w:pPr>
    </w:p>
    <w:p w14:paraId="3817C99A" w14:textId="77777777" w:rsidR="00743673" w:rsidRDefault="00743673" w:rsidP="005E309C">
      <w:pPr>
        <w:ind w:left="1418"/>
      </w:pPr>
      <w:r>
        <w:t>OCJENJIVANJE ZADATAKA OBJEKTIVNOG TIPA</w:t>
      </w:r>
    </w:p>
    <w:p w14:paraId="039DF27D" w14:textId="77777777" w:rsidR="00743673" w:rsidRDefault="00743673" w:rsidP="005E309C">
      <w:pPr>
        <w:ind w:left="1418"/>
      </w:pPr>
    </w:p>
    <w:p w14:paraId="5D6C5B35" w14:textId="77777777" w:rsidR="00743673" w:rsidRDefault="00E72BFE" w:rsidP="005E309C">
      <w:pPr>
        <w:ind w:left="1418"/>
      </w:pPr>
      <w:r>
        <w:t xml:space="preserve">Ocjenjivanje zadataka, tj. odgovora obavlja se tehnikom bodovanja. Zadatke objektivnog tipa je lako bodovati jer se obično svaki odgovor </w:t>
      </w:r>
      <w:r w:rsidR="00140996">
        <w:t xml:space="preserve">ili određeni element u odgovoru </w:t>
      </w:r>
      <w:r>
        <w:t>boduje jednim bodom.</w:t>
      </w:r>
      <w:r w:rsidR="00140996">
        <w:t xml:space="preserve"> Za svako pitanje treba odrediti broj elemenata koji se boduju jednim bodom. Za pozitivnu ocjenu – dovoljan (2) učenik treba u pravilu ostvariti najmanje 50 % od ukupnog broja bodova, ali se ponekad ta granica snižava na 30 do 40 %. Ostatak bodova pravilno se raspoređuje na ostale ocjene.</w:t>
      </w:r>
    </w:p>
    <w:p w14:paraId="20F3EA21" w14:textId="77777777" w:rsidR="00A641E7" w:rsidRDefault="00A641E7" w:rsidP="005E309C">
      <w:pPr>
        <w:ind w:left="1418"/>
      </w:pPr>
    </w:p>
    <w:p w14:paraId="4869C0B7" w14:textId="77777777" w:rsidR="00A641E7" w:rsidRDefault="00A641E7" w:rsidP="005E309C">
      <w:pPr>
        <w:ind w:left="1418"/>
      </w:pPr>
      <w:r w:rsidRPr="00A641E7">
        <w:rPr>
          <w:b/>
        </w:rPr>
        <w:t>Ispravljanje negativnih ocjena</w:t>
      </w:r>
      <w:r>
        <w:rPr>
          <w:b/>
        </w:rPr>
        <w:t xml:space="preserve"> –</w:t>
      </w:r>
      <w:r w:rsidRPr="00A641E7">
        <w:t>u roku od tri tjedna</w:t>
      </w:r>
      <w:r>
        <w:t>, usmenim provjeravanjem</w:t>
      </w:r>
    </w:p>
    <w:p w14:paraId="1C130652" w14:textId="77777777" w:rsidR="00A641E7" w:rsidRDefault="00A641E7" w:rsidP="005E309C">
      <w:pPr>
        <w:ind w:left="1418"/>
      </w:pPr>
    </w:p>
    <w:p w14:paraId="20E64977" w14:textId="77777777" w:rsidR="00A641E7" w:rsidRPr="00A641E7" w:rsidRDefault="00A641E7" w:rsidP="005E309C">
      <w:pPr>
        <w:ind w:left="1418"/>
      </w:pPr>
      <w:r>
        <w:rPr>
          <w:b/>
        </w:rPr>
        <w:t>Domaća zadaća</w:t>
      </w:r>
      <w:r>
        <w:t xml:space="preserve"> - obuhvaća redovito rješavanje zadataka u radnoj bilježnici ili drugih zadataka ovisno o gradivu. Prati se znakovima +/</w:t>
      </w:r>
      <w:r w:rsidR="00026F34">
        <w:t>- u rubrici bilježaka.</w:t>
      </w:r>
    </w:p>
    <w:p w14:paraId="3D9D0D42" w14:textId="77777777" w:rsidR="00134B4E" w:rsidRPr="00A641E7" w:rsidRDefault="00134B4E" w:rsidP="005E309C">
      <w:pPr>
        <w:ind w:left="1418"/>
      </w:pPr>
    </w:p>
    <w:p w14:paraId="4D126B34" w14:textId="77777777" w:rsidR="00134B4E" w:rsidRPr="00026F34" w:rsidRDefault="00026F34" w:rsidP="005E309C">
      <w:pPr>
        <w:ind w:left="1418"/>
        <w:rPr>
          <w:b/>
        </w:rPr>
      </w:pPr>
      <w:r>
        <w:rPr>
          <w:b/>
        </w:rPr>
        <w:t xml:space="preserve">Zaključna ocjena - </w:t>
      </w:r>
      <w:r w:rsidR="00134B4E">
        <w:t xml:space="preserve"> uglavnom predstavlja aritmetičku sredinu svih upisanih ocjena, ali ne mora uvijek biti tako. Ako učenik ima u prvom obrazovnom razdoblju npr. ocjenu dovoljan (2), a u drugom dobar (3) zaključna ocjena je dobar (3) jer je vidljiv napredak. Ako je ocjena u prvom obrazovnom razdoblju dobar (3), a u drugom dovoljan (2) zaključna ocjena će biti dovoljan (2).</w:t>
      </w:r>
    </w:p>
    <w:p w14:paraId="56A775A4" w14:textId="77777777" w:rsidR="00981459" w:rsidRDefault="00981459" w:rsidP="005E309C">
      <w:pPr>
        <w:ind w:left="1418"/>
      </w:pPr>
    </w:p>
    <w:p w14:paraId="715906EA" w14:textId="77777777" w:rsidR="00877796" w:rsidRDefault="00026F34" w:rsidP="005E309C">
      <w:pPr>
        <w:ind w:left="1418"/>
      </w:pPr>
      <w:r>
        <w:rPr>
          <w:b/>
        </w:rPr>
        <w:t xml:space="preserve">Opisno praćenje učenika – </w:t>
      </w:r>
      <w:r>
        <w:t>odnosi se na razvoj sposobnosti, interes, samostalnost, radne navike i sl.</w:t>
      </w:r>
    </w:p>
    <w:p w14:paraId="7F6B4640" w14:textId="77777777" w:rsidR="00AB61AB" w:rsidRDefault="00AB61AB" w:rsidP="005E309C">
      <w:pPr>
        <w:ind w:left="1418"/>
      </w:pPr>
    </w:p>
    <w:p w14:paraId="51730035" w14:textId="77777777" w:rsidR="00AB61AB" w:rsidRDefault="00AB61AB" w:rsidP="005E309C">
      <w:pPr>
        <w:ind w:left="1418"/>
      </w:pPr>
    </w:p>
    <w:p w14:paraId="43DBCDF1" w14:textId="77777777" w:rsidR="00AB61AB" w:rsidRDefault="00AB61AB" w:rsidP="005E309C">
      <w:pPr>
        <w:ind w:left="1418"/>
      </w:pPr>
    </w:p>
    <w:p w14:paraId="62786479" w14:textId="77777777" w:rsidR="00AB61AB" w:rsidRDefault="00AB61AB" w:rsidP="00AB61AB">
      <w:pPr>
        <w:ind w:left="1418"/>
      </w:pPr>
      <w:r>
        <w:t xml:space="preserve">                                                   Profesori: Petar Bagarić, prof.</w:t>
      </w:r>
    </w:p>
    <w:p w14:paraId="3FB37290" w14:textId="77777777" w:rsidR="00AB61AB" w:rsidRDefault="00AB61AB" w:rsidP="00AB61AB">
      <w:pPr>
        <w:ind w:left="1418"/>
      </w:pPr>
      <w:r>
        <w:t xml:space="preserve">                                                                    Zoran Kantolić, prof.</w:t>
      </w:r>
    </w:p>
    <w:p w14:paraId="623EDAC6" w14:textId="77777777" w:rsidR="00AB61AB" w:rsidRDefault="00AB61AB" w:rsidP="00AB61AB">
      <w:pPr>
        <w:ind w:left="1418"/>
      </w:pPr>
      <w:r>
        <w:t xml:space="preserve">                                                                    Ileana Tomljenović Sertić, prof.</w:t>
      </w:r>
    </w:p>
    <w:p w14:paraId="205BBD51" w14:textId="77777777" w:rsidR="00AB61AB" w:rsidRDefault="00AB61AB" w:rsidP="00AB61AB">
      <w:pPr>
        <w:ind w:left="1418"/>
      </w:pPr>
      <w:r>
        <w:t xml:space="preserve">                                                                    </w:t>
      </w:r>
    </w:p>
    <w:p w14:paraId="7A7A88AA" w14:textId="77777777" w:rsidR="00026F34" w:rsidRDefault="00026F34" w:rsidP="005E309C">
      <w:pPr>
        <w:ind w:left="1418"/>
      </w:pPr>
    </w:p>
    <w:p w14:paraId="49D9E375" w14:textId="77777777" w:rsidR="00026F34" w:rsidRPr="00026F34" w:rsidRDefault="00026F34" w:rsidP="005E309C">
      <w:pPr>
        <w:ind w:left="1418"/>
      </w:pPr>
      <w:r>
        <w:t xml:space="preserve">                                      </w:t>
      </w:r>
    </w:p>
    <w:p w14:paraId="46F7E987" w14:textId="77777777" w:rsidR="00877796" w:rsidRDefault="00877796" w:rsidP="005E309C">
      <w:pPr>
        <w:ind w:left="1418"/>
      </w:pPr>
    </w:p>
    <w:p w14:paraId="2FC6BAB5" w14:textId="77777777" w:rsidR="00877796" w:rsidRDefault="00877796" w:rsidP="005E309C">
      <w:pPr>
        <w:ind w:left="1418"/>
      </w:pPr>
    </w:p>
    <w:p w14:paraId="75F58359" w14:textId="77777777" w:rsidR="00867886" w:rsidRDefault="00867886" w:rsidP="005E309C">
      <w:pPr>
        <w:ind w:left="1418"/>
      </w:pPr>
    </w:p>
    <w:p w14:paraId="66BCE61D" w14:textId="77777777" w:rsidR="00867886" w:rsidRDefault="00867886" w:rsidP="005E309C">
      <w:pPr>
        <w:ind w:left="1418"/>
      </w:pPr>
    </w:p>
    <w:p w14:paraId="77D4DF3E" w14:textId="77777777" w:rsidR="00867886" w:rsidRPr="005E309C" w:rsidRDefault="00867886" w:rsidP="005E309C">
      <w:pPr>
        <w:ind w:left="1418"/>
      </w:pPr>
    </w:p>
    <w:p w14:paraId="3C853F44" w14:textId="77777777" w:rsidR="00752FE4" w:rsidRPr="00752FE4" w:rsidRDefault="00752FE4" w:rsidP="00752FE4">
      <w:pPr>
        <w:ind w:left="1418"/>
      </w:pPr>
    </w:p>
    <w:p w14:paraId="5ED8E35A" w14:textId="77777777" w:rsidR="001766C8" w:rsidRPr="001766C8" w:rsidRDefault="001766C8" w:rsidP="00344656">
      <w:pPr>
        <w:ind w:left="1418"/>
      </w:pPr>
    </w:p>
    <w:p w14:paraId="4196D0C2" w14:textId="77777777" w:rsidR="00D04FA3" w:rsidRDefault="00D04FA3" w:rsidP="00344B81">
      <w:pPr>
        <w:ind w:left="1418"/>
      </w:pPr>
    </w:p>
    <w:p w14:paraId="51D36CE1" w14:textId="77777777" w:rsidR="001766C8" w:rsidRPr="00344656" w:rsidRDefault="001766C8" w:rsidP="00344B81">
      <w:pPr>
        <w:ind w:left="1418"/>
      </w:pPr>
    </w:p>
    <w:p w14:paraId="3704DBBD" w14:textId="77777777" w:rsidR="00B50014" w:rsidRPr="00344656" w:rsidRDefault="00B50014"/>
    <w:p w14:paraId="506EBFFF" w14:textId="77777777" w:rsidR="00B50014" w:rsidRDefault="00B50014"/>
    <w:p w14:paraId="43C8676A" w14:textId="77777777" w:rsidR="0075174D" w:rsidRDefault="0075174D"/>
    <w:p w14:paraId="7A3415CF" w14:textId="77777777" w:rsidR="002F7170" w:rsidRDefault="002F7170"/>
    <w:sectPr w:rsidR="002F717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964A" w14:textId="77777777" w:rsidR="00465769" w:rsidRDefault="00465769">
      <w:r>
        <w:separator/>
      </w:r>
    </w:p>
  </w:endnote>
  <w:endnote w:type="continuationSeparator" w:id="0">
    <w:p w14:paraId="4987CEC6" w14:textId="77777777" w:rsidR="00465769" w:rsidRDefault="0046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E5C6" w14:textId="77777777" w:rsidR="00344B81" w:rsidRDefault="00344B81" w:rsidP="00400ED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795DE2F" w14:textId="77777777" w:rsidR="00344B81" w:rsidRDefault="00344B81" w:rsidP="00344B8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F0E9" w14:textId="77777777" w:rsidR="00344B81" w:rsidRDefault="00344B81" w:rsidP="00400ED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A1BE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855E9FF" w14:textId="77777777" w:rsidR="00344B81" w:rsidRDefault="00344B81" w:rsidP="00344B8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5B144" w14:textId="77777777" w:rsidR="00465769" w:rsidRDefault="00465769">
      <w:r>
        <w:separator/>
      </w:r>
    </w:p>
  </w:footnote>
  <w:footnote w:type="continuationSeparator" w:id="0">
    <w:p w14:paraId="0E8938E5" w14:textId="77777777" w:rsidR="00465769" w:rsidRDefault="00465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52C"/>
    <w:multiLevelType w:val="hybridMultilevel"/>
    <w:tmpl w:val="FE2C614E"/>
    <w:lvl w:ilvl="0" w:tplc="BA1ECA36">
      <w:start w:val="1"/>
      <w:numFmt w:val="decimal"/>
      <w:lvlText w:val="%1."/>
      <w:lvlJc w:val="left"/>
      <w:pPr>
        <w:ind w:left="57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458" w:hanging="360"/>
      </w:pPr>
    </w:lvl>
    <w:lvl w:ilvl="2" w:tplc="041A001B" w:tentative="1">
      <w:start w:val="1"/>
      <w:numFmt w:val="lowerRoman"/>
      <w:lvlText w:val="%3."/>
      <w:lvlJc w:val="right"/>
      <w:pPr>
        <w:ind w:left="7178" w:hanging="180"/>
      </w:pPr>
    </w:lvl>
    <w:lvl w:ilvl="3" w:tplc="041A000F" w:tentative="1">
      <w:start w:val="1"/>
      <w:numFmt w:val="decimal"/>
      <w:lvlText w:val="%4."/>
      <w:lvlJc w:val="left"/>
      <w:pPr>
        <w:ind w:left="7898" w:hanging="360"/>
      </w:pPr>
    </w:lvl>
    <w:lvl w:ilvl="4" w:tplc="041A0019" w:tentative="1">
      <w:start w:val="1"/>
      <w:numFmt w:val="lowerLetter"/>
      <w:lvlText w:val="%5."/>
      <w:lvlJc w:val="left"/>
      <w:pPr>
        <w:ind w:left="8618" w:hanging="360"/>
      </w:pPr>
    </w:lvl>
    <w:lvl w:ilvl="5" w:tplc="041A001B" w:tentative="1">
      <w:start w:val="1"/>
      <w:numFmt w:val="lowerRoman"/>
      <w:lvlText w:val="%6."/>
      <w:lvlJc w:val="right"/>
      <w:pPr>
        <w:ind w:left="9338" w:hanging="180"/>
      </w:pPr>
    </w:lvl>
    <w:lvl w:ilvl="6" w:tplc="041A000F" w:tentative="1">
      <w:start w:val="1"/>
      <w:numFmt w:val="decimal"/>
      <w:lvlText w:val="%7."/>
      <w:lvlJc w:val="left"/>
      <w:pPr>
        <w:ind w:left="10058" w:hanging="360"/>
      </w:pPr>
    </w:lvl>
    <w:lvl w:ilvl="7" w:tplc="041A0019" w:tentative="1">
      <w:start w:val="1"/>
      <w:numFmt w:val="lowerLetter"/>
      <w:lvlText w:val="%8."/>
      <w:lvlJc w:val="left"/>
      <w:pPr>
        <w:ind w:left="10778" w:hanging="360"/>
      </w:pPr>
    </w:lvl>
    <w:lvl w:ilvl="8" w:tplc="041A001B" w:tentative="1">
      <w:start w:val="1"/>
      <w:numFmt w:val="lowerRoman"/>
      <w:lvlText w:val="%9."/>
      <w:lvlJc w:val="right"/>
      <w:pPr>
        <w:ind w:left="11498" w:hanging="180"/>
      </w:pPr>
    </w:lvl>
  </w:abstractNum>
  <w:abstractNum w:abstractNumId="1" w15:restartNumberingAfterBreak="0">
    <w:nsid w:val="0DAE094D"/>
    <w:multiLevelType w:val="hybridMultilevel"/>
    <w:tmpl w:val="11E622AA"/>
    <w:lvl w:ilvl="0" w:tplc="3F0E460E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EB84AE6"/>
    <w:multiLevelType w:val="hybridMultilevel"/>
    <w:tmpl w:val="275097C8"/>
    <w:lvl w:ilvl="0" w:tplc="A2F8A57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E814AE"/>
    <w:multiLevelType w:val="hybridMultilevel"/>
    <w:tmpl w:val="53DC90CA"/>
    <w:lvl w:ilvl="0" w:tplc="FEA6B19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32CA2DF5"/>
    <w:multiLevelType w:val="hybridMultilevel"/>
    <w:tmpl w:val="0EEE27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53620A"/>
    <w:multiLevelType w:val="hybridMultilevel"/>
    <w:tmpl w:val="208ACDA2"/>
    <w:lvl w:ilvl="0" w:tplc="13E8E95C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4D"/>
    <w:rsid w:val="00026F34"/>
    <w:rsid w:val="00076C8E"/>
    <w:rsid w:val="00087836"/>
    <w:rsid w:val="000B1F3F"/>
    <w:rsid w:val="000E1EA3"/>
    <w:rsid w:val="001202CC"/>
    <w:rsid w:val="00132530"/>
    <w:rsid w:val="00133799"/>
    <w:rsid w:val="00134B4E"/>
    <w:rsid w:val="00140996"/>
    <w:rsid w:val="001766C8"/>
    <w:rsid w:val="001E0885"/>
    <w:rsid w:val="00220356"/>
    <w:rsid w:val="00240A82"/>
    <w:rsid w:val="002854F3"/>
    <w:rsid w:val="00295D26"/>
    <w:rsid w:val="002F7170"/>
    <w:rsid w:val="00336EF3"/>
    <w:rsid w:val="00344656"/>
    <w:rsid w:val="00344B81"/>
    <w:rsid w:val="00347FA5"/>
    <w:rsid w:val="003659FE"/>
    <w:rsid w:val="00386DA9"/>
    <w:rsid w:val="003C64EA"/>
    <w:rsid w:val="003D134B"/>
    <w:rsid w:val="00400EDF"/>
    <w:rsid w:val="00465769"/>
    <w:rsid w:val="00484CB6"/>
    <w:rsid w:val="004B1F98"/>
    <w:rsid w:val="004C1B59"/>
    <w:rsid w:val="004E79F7"/>
    <w:rsid w:val="00513E17"/>
    <w:rsid w:val="00536FF3"/>
    <w:rsid w:val="0054661D"/>
    <w:rsid w:val="00554047"/>
    <w:rsid w:val="005A260B"/>
    <w:rsid w:val="005E309C"/>
    <w:rsid w:val="005E43C6"/>
    <w:rsid w:val="005E6BD8"/>
    <w:rsid w:val="0065486C"/>
    <w:rsid w:val="0068190A"/>
    <w:rsid w:val="00743673"/>
    <w:rsid w:val="0075174D"/>
    <w:rsid w:val="00752FE4"/>
    <w:rsid w:val="0077762D"/>
    <w:rsid w:val="007C18B7"/>
    <w:rsid w:val="007D2F19"/>
    <w:rsid w:val="007E7323"/>
    <w:rsid w:val="008438AF"/>
    <w:rsid w:val="00867886"/>
    <w:rsid w:val="00877796"/>
    <w:rsid w:val="008824BF"/>
    <w:rsid w:val="008D15F9"/>
    <w:rsid w:val="008F2966"/>
    <w:rsid w:val="00900B33"/>
    <w:rsid w:val="00921B69"/>
    <w:rsid w:val="00981459"/>
    <w:rsid w:val="00983E3C"/>
    <w:rsid w:val="009A1BE7"/>
    <w:rsid w:val="009E49BD"/>
    <w:rsid w:val="00A01157"/>
    <w:rsid w:val="00A56E7C"/>
    <w:rsid w:val="00A641E7"/>
    <w:rsid w:val="00AB32C4"/>
    <w:rsid w:val="00AB61AB"/>
    <w:rsid w:val="00AB668D"/>
    <w:rsid w:val="00AD4F28"/>
    <w:rsid w:val="00AE1C86"/>
    <w:rsid w:val="00AE6B36"/>
    <w:rsid w:val="00B07D54"/>
    <w:rsid w:val="00B152E3"/>
    <w:rsid w:val="00B50014"/>
    <w:rsid w:val="00B5729B"/>
    <w:rsid w:val="00BA1695"/>
    <w:rsid w:val="00BB75D8"/>
    <w:rsid w:val="00BD637B"/>
    <w:rsid w:val="00BE783D"/>
    <w:rsid w:val="00C13AAD"/>
    <w:rsid w:val="00C368FD"/>
    <w:rsid w:val="00C93FCC"/>
    <w:rsid w:val="00CD76DA"/>
    <w:rsid w:val="00D04FA3"/>
    <w:rsid w:val="00D262FB"/>
    <w:rsid w:val="00D44466"/>
    <w:rsid w:val="00DA5217"/>
    <w:rsid w:val="00E72BFE"/>
    <w:rsid w:val="00E775A8"/>
    <w:rsid w:val="00EE2658"/>
    <w:rsid w:val="00F63E0E"/>
    <w:rsid w:val="00F866D7"/>
    <w:rsid w:val="00FA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1691B59"/>
  <w15:chartTrackingRefBased/>
  <w15:docId w15:val="{205A8053-1C92-4227-920A-2FBBF1F1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Podnoje">
    <w:name w:val="footer"/>
    <w:basedOn w:val="Normal"/>
    <w:rsid w:val="00344B8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4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7AE1-559C-4520-BED8-E362E89B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1369</Words>
  <Characters>7809</Characters>
  <Application>Microsoft Office Word</Application>
  <DocSecurity>4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KRITERIJI OCJENJIVANJA IZ NASTAVNOG PREDMETA POVIJEST</vt:lpstr>
      <vt:lpstr>KRITERIJI OCJENJIVANJA IZ NASTAVNOG PREDMETA POVIJEST</vt:lpstr>
    </vt:vector>
  </TitlesOfParts>
  <Company> 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KRITERIJI OCJENJIVANJA IZ NASTAVNOG PREDMETA POVIJEST</dc:title>
  <dc:subject/>
  <dc:creator>xy</dc:creator>
  <cp:keywords/>
  <dc:description/>
  <cp:lastModifiedBy>Nina Karković</cp:lastModifiedBy>
  <cp:revision>2</cp:revision>
  <dcterms:created xsi:type="dcterms:W3CDTF">2024-09-23T13:36:00Z</dcterms:created>
  <dcterms:modified xsi:type="dcterms:W3CDTF">2024-09-23T13:36:00Z</dcterms:modified>
</cp:coreProperties>
</file>